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C1" w:rsidRPr="0057774B" w:rsidRDefault="00C323C1" w:rsidP="00C323C1">
      <w:pPr>
        <w:jc w:val="right"/>
        <w:rPr>
          <w:szCs w:val="24"/>
        </w:rPr>
      </w:pPr>
      <w:r w:rsidRPr="0057774B">
        <w:rPr>
          <w:szCs w:val="24"/>
        </w:rPr>
        <w:t>Приложени</w:t>
      </w:r>
      <w:r>
        <w:rPr>
          <w:szCs w:val="24"/>
        </w:rPr>
        <w:t>е № 4</w:t>
      </w:r>
    </w:p>
    <w:p w:rsidR="00C323C1" w:rsidRPr="0057774B" w:rsidRDefault="00C323C1" w:rsidP="00C323C1">
      <w:pPr>
        <w:jc w:val="right"/>
        <w:rPr>
          <w:szCs w:val="24"/>
        </w:rPr>
      </w:pPr>
      <w:r w:rsidRPr="0057774B">
        <w:rPr>
          <w:szCs w:val="24"/>
        </w:rPr>
        <w:t>к Договору на оказание услуг</w:t>
      </w:r>
      <w:r>
        <w:rPr>
          <w:szCs w:val="24"/>
        </w:rPr>
        <w:t>№___________</w:t>
      </w:r>
    </w:p>
    <w:p w:rsidR="00C323C1" w:rsidRPr="0057774B" w:rsidRDefault="00C323C1" w:rsidP="00C323C1">
      <w:pPr>
        <w:jc w:val="right"/>
        <w:rPr>
          <w:szCs w:val="24"/>
        </w:rPr>
      </w:pPr>
      <w:r w:rsidRPr="0057774B">
        <w:rPr>
          <w:szCs w:val="24"/>
        </w:rPr>
        <w:t xml:space="preserve">от ______________ </w:t>
      </w:r>
    </w:p>
    <w:p w:rsidR="00C323C1" w:rsidRPr="00DC5CFA" w:rsidRDefault="00C323C1" w:rsidP="00C323C1">
      <w:pPr>
        <w:tabs>
          <w:tab w:val="num" w:pos="0"/>
        </w:tabs>
        <w:ind w:firstLine="426"/>
        <w:jc w:val="right"/>
        <w:rPr>
          <w:szCs w:val="24"/>
        </w:rPr>
      </w:pPr>
    </w:p>
    <w:p w:rsidR="00C323C1" w:rsidRPr="008A0EBC" w:rsidRDefault="00C323C1" w:rsidP="00C323C1">
      <w:pPr>
        <w:pStyle w:val="1"/>
        <w:keepLines/>
        <w:numPr>
          <w:ilvl w:val="0"/>
          <w:numId w:val="9"/>
        </w:numPr>
      </w:pPr>
      <w:bookmarkStart w:id="0" w:name="RANGE!C63"/>
      <w:bookmarkStart w:id="1" w:name="_Toc252530173"/>
      <w:bookmarkStart w:id="2" w:name="_Toc393703916"/>
      <w:bookmarkEnd w:id="0"/>
      <w:bookmarkEnd w:id="1"/>
      <w:r w:rsidRPr="008A0EBC">
        <w:t xml:space="preserve">Функциональные  </w:t>
      </w:r>
      <w:bookmarkEnd w:id="2"/>
      <w:r>
        <w:t>требования</w:t>
      </w:r>
      <w:r w:rsidRPr="008A0EBC">
        <w:t xml:space="preserve"> </w:t>
      </w:r>
      <w:r>
        <w:t>к системе</w:t>
      </w:r>
    </w:p>
    <w:p w:rsidR="00C323C1" w:rsidRPr="008A0EBC" w:rsidRDefault="00C323C1" w:rsidP="00C323C1">
      <w:pPr>
        <w:ind w:firstLine="851"/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</w:rPr>
      </w:pPr>
      <w:r w:rsidRPr="008A0EBC">
        <w:rPr>
          <w:b/>
          <w:spacing w:val="-2"/>
        </w:rPr>
        <w:t>Бухгалтерский учет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</w:rPr>
      </w:pP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Задание организационной структуры Общества (для целей бухгалтерского учета).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основных средств </w:t>
      </w:r>
    </w:p>
    <w:p w:rsidR="00E84B88" w:rsidRPr="00E84B88" w:rsidRDefault="00E84B88" w:rsidP="00E84B88">
      <w:pPr>
        <w:pStyle w:val="a7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Ведение учета операций, связанных с движением основных фондов на предприятии: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поступление основных фондов;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ввод основных фондов в эксплуатацию;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переоценка и инвентаризация основных фондов;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перемещение основных фондов внутри предприятия;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модернизация и реконструкция основных фондов;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консервация основных фондов;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выбытие основных фондов (списание, ликвидация), реализация, безвозмездная передача, частичное списание, передача в уставный капитал);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операции по учету имущества сданного в аренду и полученного в аренду;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лизинговых объектов ОС;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операции </w:t>
      </w:r>
      <w:proofErr w:type="spellStart"/>
      <w:r w:rsidRPr="00E84B88">
        <w:rPr>
          <w:spacing w:val="-2"/>
          <w:szCs w:val="24"/>
        </w:rPr>
        <w:t>разукомплектации</w:t>
      </w:r>
      <w:proofErr w:type="spellEnd"/>
      <w:r w:rsidRPr="00E84B88">
        <w:rPr>
          <w:spacing w:val="-2"/>
          <w:szCs w:val="24"/>
        </w:rPr>
        <w:t xml:space="preserve"> (разукрупнение) ОС;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объектов ОС в залоге.</w:t>
      </w:r>
    </w:p>
    <w:p w:rsidR="00E84B88" w:rsidRPr="00E84B88" w:rsidRDefault="00E84B88" w:rsidP="00E84B88">
      <w:pPr>
        <w:pStyle w:val="a7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Амортизация основных фондов: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амортизации для бухгалтерского учета в автоматическом режиме;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прогнозирование амортизационных отчислений по будущим периодам.</w:t>
      </w:r>
    </w:p>
    <w:p w:rsidR="00E84B88" w:rsidRPr="00E84B88" w:rsidRDefault="00E84B88" w:rsidP="00E84B88">
      <w:pPr>
        <w:pStyle w:val="a7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Ведение учета операций по незавершенному строительству и оборудованию к установке.</w:t>
      </w:r>
    </w:p>
    <w:p w:rsidR="00E84B88" w:rsidRPr="00E84B88" w:rsidRDefault="00E84B88" w:rsidP="00E84B88">
      <w:pPr>
        <w:pStyle w:val="a7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и предоставление необходимой стандартной  внутренней и корпоративной отчетности по основным фондам.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Учёт материалов: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приобретение материально-производственных запасов;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приобретаемых запасов в разрезе проектов (объектов строительства);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отпуск ТМЦ в производство;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реализация товарно-материальных ценностей;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перемещение материально-производственных запасов между обособленными подразделениями и внутренние перемещения;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инвентаризация запаса товарно-материальных ценностей, в </w:t>
      </w:r>
      <w:proofErr w:type="spellStart"/>
      <w:r w:rsidRPr="00E84B88">
        <w:rPr>
          <w:spacing w:val="-2"/>
          <w:szCs w:val="24"/>
        </w:rPr>
        <w:t>т.ч</w:t>
      </w:r>
      <w:proofErr w:type="spellEnd"/>
      <w:r w:rsidRPr="00E84B88">
        <w:rPr>
          <w:spacing w:val="-2"/>
          <w:szCs w:val="24"/>
        </w:rPr>
        <w:t>. давальческих.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давальческих материалов, в </w:t>
      </w:r>
      <w:proofErr w:type="spellStart"/>
      <w:r w:rsidRPr="00E84B88">
        <w:rPr>
          <w:spacing w:val="-2"/>
          <w:szCs w:val="24"/>
        </w:rPr>
        <w:t>т</w:t>
      </w:r>
      <w:proofErr w:type="gramStart"/>
      <w:r w:rsidRPr="00E84B88">
        <w:rPr>
          <w:spacing w:val="-2"/>
          <w:szCs w:val="24"/>
        </w:rPr>
        <w:t>.ч</w:t>
      </w:r>
      <w:proofErr w:type="spellEnd"/>
      <w:proofErr w:type="gramEnd"/>
      <w:r w:rsidRPr="00E84B88">
        <w:rPr>
          <w:spacing w:val="-2"/>
          <w:szCs w:val="24"/>
        </w:rPr>
        <w:t xml:space="preserve"> передача давальческих материалов субподрядным организациям;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формы М-29 (данные передает производственный отдел);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формы передачи оборудования в монтаж;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переоценка запаса товарно-материальных ценностей;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с Дебиторами (Покупателями и Заказчиками);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интеграция с подсистемой управления материально-техническим обеспечением;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интеграция с подсистемой управление автотранспортом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интеграция с подсистемой управление производством (КС-3, сформированные в производственном отделе, должны впоследствии отражаться в БУ, НУ)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и амортизация спецодежды;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формирование заявок по спецодежде на основании сроков использования  спецодежды по должностям сотрудников и фактической выдаче;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lastRenderedPageBreak/>
        <w:t xml:space="preserve">организация ведения сч.41 «Товары для перепродажи» (поступление, списание, </w:t>
      </w:r>
      <w:proofErr w:type="gramStart"/>
      <w:r w:rsidRPr="00E84B88">
        <w:rPr>
          <w:spacing w:val="-2"/>
          <w:szCs w:val="24"/>
        </w:rPr>
        <w:t>реализация</w:t>
      </w:r>
      <w:proofErr w:type="gramEnd"/>
      <w:r w:rsidRPr="00E84B88">
        <w:rPr>
          <w:spacing w:val="-2"/>
          <w:szCs w:val="24"/>
        </w:rPr>
        <w:t xml:space="preserve"> в том числе в рамках агентских договоров);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Инвентаризация незавершенного производства в разрезе договоров (заказов), подразделений (материально-ответственных лиц)  материалов, заработной платы, страховых взносов и т.д.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Создание резерва под снижение стоимости  готовой продукции, материалов, незавершенного производства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Учёт приобретаемых работ и услуг сторонних организаций.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списание затрат по приобретаемым работам в разрезе нескольких цехов, видов продукции, проектов и статей затрат в рамках одной операции;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инвентаризация расчетов с дебиторами и кредиторами.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Расчёты с подотчетными лицами: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с подотчетными лицами по командировочным расходам;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с подотчетными лицами по хозяйственным операциям;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расчёты с персоналом по прочим операциям.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труда и заработной платы.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начислений, в </w:t>
      </w:r>
      <w:proofErr w:type="spellStart"/>
      <w:r w:rsidRPr="00E84B88">
        <w:rPr>
          <w:spacing w:val="-2"/>
          <w:szCs w:val="24"/>
        </w:rPr>
        <w:t>т.ч</w:t>
      </w:r>
      <w:proofErr w:type="spellEnd"/>
      <w:r w:rsidRPr="00E84B88">
        <w:rPr>
          <w:spacing w:val="-2"/>
          <w:szCs w:val="24"/>
        </w:rPr>
        <w:t xml:space="preserve">. в разрезе нарядов, заказов и договоров,  и удержаний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страховых взносов;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персонифицированный учет;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резерва на отпуск;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отражение затрат по заработной плате в разрезе нескольких видов продукции по одному сотруднику;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Финансовые вложения: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вложений в уставный капитал компаний и совместную деятельность;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вложений в ценные бумаги.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кредитов и займов: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по кредитам и займам;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процентов по кредитам и займам.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с Кредиторами (Поставщиками и Подрядчиками):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анализ, закрытие и сверка задолженности;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возможность анализа Кредиторов в разрезе проектов (объектов строительства);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по претензиям;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 взаимозачетов;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взаиморасчетов с Кредиторами в разрезе видов договоров.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расчетов с Дебиторами: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анализ, закрытие и сверка задолженности;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 взаимозачетов;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начисление штрафных санкций;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взаиморасчетов с Дебиторами в разрезе дополнительной аналитики (договор купли-продажи, агентские договора и т.д.);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взаиморасчетов с прочими Дебиторами и Кредиторами в разрезе видов взаиморасчетов;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комиссионной торговли;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анализ дебиторской задолженности по сроку возникновения.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взаиморасчетов по договорам цессии.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по переуступке прав требования.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резервов по сомнительным долгам.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внутрихозяйственных расчетов.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договоров строительного подряда по ПБУ 2/2008 (с применением счета 46).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Финансовый отдел предоставляет сведения о сумме договора, сумме затрат, сумме выполненных работ. Формируются проводки: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proofErr w:type="spellStart"/>
      <w:r w:rsidRPr="00E84B88">
        <w:rPr>
          <w:spacing w:val="-2"/>
          <w:szCs w:val="24"/>
        </w:rPr>
        <w:t>Дт</w:t>
      </w:r>
      <w:proofErr w:type="spellEnd"/>
      <w:r w:rsidRPr="00E84B88">
        <w:rPr>
          <w:spacing w:val="-2"/>
          <w:szCs w:val="24"/>
        </w:rPr>
        <w:t xml:space="preserve"> 46  </w:t>
      </w:r>
      <w:proofErr w:type="spellStart"/>
      <w:r w:rsidRPr="00E84B88">
        <w:rPr>
          <w:spacing w:val="-2"/>
          <w:szCs w:val="24"/>
        </w:rPr>
        <w:t>Кт</w:t>
      </w:r>
      <w:proofErr w:type="spellEnd"/>
      <w:r w:rsidRPr="00E84B88">
        <w:rPr>
          <w:spacing w:val="-2"/>
          <w:szCs w:val="24"/>
        </w:rPr>
        <w:t xml:space="preserve"> 90  на сумму доли выполненных работ, предоставленную </w:t>
      </w:r>
      <w:proofErr w:type="spellStart"/>
      <w:r w:rsidRPr="00E84B88">
        <w:rPr>
          <w:spacing w:val="-2"/>
          <w:szCs w:val="24"/>
        </w:rPr>
        <w:t>фин</w:t>
      </w:r>
      <w:proofErr w:type="gramStart"/>
      <w:r w:rsidRPr="00E84B88">
        <w:rPr>
          <w:spacing w:val="-2"/>
          <w:szCs w:val="24"/>
        </w:rPr>
        <w:t>.о</w:t>
      </w:r>
      <w:proofErr w:type="gramEnd"/>
      <w:r w:rsidRPr="00E84B88">
        <w:rPr>
          <w:spacing w:val="-2"/>
          <w:szCs w:val="24"/>
        </w:rPr>
        <w:t>тделом</w:t>
      </w:r>
      <w:proofErr w:type="spellEnd"/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proofErr w:type="spellStart"/>
      <w:r w:rsidRPr="00E84B88">
        <w:rPr>
          <w:spacing w:val="-2"/>
          <w:szCs w:val="24"/>
        </w:rPr>
        <w:lastRenderedPageBreak/>
        <w:t>Дт</w:t>
      </w:r>
      <w:proofErr w:type="spellEnd"/>
      <w:r w:rsidRPr="00E84B88">
        <w:rPr>
          <w:spacing w:val="-2"/>
          <w:szCs w:val="24"/>
        </w:rPr>
        <w:t xml:space="preserve"> 62  </w:t>
      </w:r>
      <w:proofErr w:type="spellStart"/>
      <w:r w:rsidRPr="00E84B88">
        <w:rPr>
          <w:spacing w:val="-2"/>
          <w:szCs w:val="24"/>
        </w:rPr>
        <w:t>Кт</w:t>
      </w:r>
      <w:proofErr w:type="spellEnd"/>
      <w:r w:rsidRPr="00E84B88">
        <w:rPr>
          <w:spacing w:val="-2"/>
          <w:szCs w:val="24"/>
        </w:rPr>
        <w:t xml:space="preserve"> 46  на сумму закрытого Акта КС-3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proofErr w:type="spellStart"/>
      <w:r w:rsidRPr="00E84B88">
        <w:rPr>
          <w:spacing w:val="-2"/>
          <w:szCs w:val="24"/>
        </w:rPr>
        <w:t>Дт</w:t>
      </w:r>
      <w:proofErr w:type="spellEnd"/>
      <w:r w:rsidRPr="00E84B88">
        <w:rPr>
          <w:spacing w:val="-2"/>
          <w:szCs w:val="24"/>
        </w:rPr>
        <w:t xml:space="preserve"> 90  </w:t>
      </w:r>
      <w:proofErr w:type="spellStart"/>
      <w:r w:rsidRPr="00E84B88">
        <w:rPr>
          <w:spacing w:val="-2"/>
          <w:szCs w:val="24"/>
        </w:rPr>
        <w:t>Кт</w:t>
      </w:r>
      <w:proofErr w:type="spellEnd"/>
      <w:r w:rsidRPr="00E84B88">
        <w:rPr>
          <w:spacing w:val="-2"/>
          <w:szCs w:val="24"/>
        </w:rPr>
        <w:t xml:space="preserve"> 76  на сумму НДС от расчетной доли выполненных работ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proofErr w:type="spellStart"/>
      <w:r w:rsidRPr="00E84B88">
        <w:rPr>
          <w:spacing w:val="-2"/>
          <w:szCs w:val="24"/>
        </w:rPr>
        <w:t>Дт</w:t>
      </w:r>
      <w:proofErr w:type="spellEnd"/>
      <w:r w:rsidRPr="00E84B88">
        <w:rPr>
          <w:spacing w:val="-2"/>
          <w:szCs w:val="24"/>
        </w:rPr>
        <w:t xml:space="preserve"> 76  </w:t>
      </w:r>
      <w:proofErr w:type="spellStart"/>
      <w:r w:rsidRPr="00E84B88">
        <w:rPr>
          <w:spacing w:val="-2"/>
          <w:szCs w:val="24"/>
        </w:rPr>
        <w:t>Кт</w:t>
      </w:r>
      <w:proofErr w:type="spellEnd"/>
      <w:r w:rsidRPr="00E84B88">
        <w:rPr>
          <w:spacing w:val="-2"/>
          <w:szCs w:val="24"/>
        </w:rPr>
        <w:t xml:space="preserve"> 68  на сумму НДС Акта КС-3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основного производства: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Аналитика производства в разрезе Заказчиков (договоров), проектов (объектов строительства);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Отражение кредитовых оборотов по </w:t>
      </w:r>
      <w:proofErr w:type="spellStart"/>
      <w:r w:rsidRPr="00E84B88">
        <w:rPr>
          <w:spacing w:val="-2"/>
          <w:szCs w:val="24"/>
        </w:rPr>
        <w:t>сч</w:t>
      </w:r>
      <w:proofErr w:type="spellEnd"/>
      <w:r w:rsidRPr="00E84B88">
        <w:rPr>
          <w:spacing w:val="-2"/>
          <w:szCs w:val="24"/>
        </w:rPr>
        <w:t xml:space="preserve"> 20 в разрезе статей затрат;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Отражение остатков по </w:t>
      </w:r>
      <w:proofErr w:type="spellStart"/>
      <w:r w:rsidRPr="00E84B88">
        <w:rPr>
          <w:spacing w:val="-2"/>
          <w:szCs w:val="24"/>
        </w:rPr>
        <w:t>сч</w:t>
      </w:r>
      <w:proofErr w:type="spellEnd"/>
      <w:r w:rsidRPr="00E84B88">
        <w:rPr>
          <w:spacing w:val="-2"/>
          <w:szCs w:val="24"/>
        </w:rPr>
        <w:t xml:space="preserve"> 20 в разрезе статей затрат,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Позаказный учет производства. Все прямые затраты собираются по заказам.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административных расходов: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Отражение кредитовых оборотов по </w:t>
      </w:r>
      <w:proofErr w:type="spellStart"/>
      <w:r w:rsidRPr="00E84B88">
        <w:rPr>
          <w:spacing w:val="-2"/>
          <w:szCs w:val="24"/>
        </w:rPr>
        <w:t>сч</w:t>
      </w:r>
      <w:proofErr w:type="spellEnd"/>
      <w:r w:rsidRPr="00E84B88">
        <w:rPr>
          <w:spacing w:val="-2"/>
          <w:szCs w:val="24"/>
        </w:rPr>
        <w:t xml:space="preserve"> 26 в разрезе статей затрат;</w:t>
      </w:r>
    </w:p>
    <w:p w:rsidR="00E84B88" w:rsidRPr="00E84B88" w:rsidRDefault="00E84B88" w:rsidP="00E84B88">
      <w:pPr>
        <w:pStyle w:val="a7"/>
        <w:numPr>
          <w:ilvl w:val="2"/>
          <w:numId w:val="4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текущих обязательств и расчетов: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расчеты с акционерами;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расчеты с дочерними предприятиями и зависимыми обществами.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операций с денежными средствами: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операции по расчетным счетам;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кассовые операции;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с денежными документами;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переоценка валюты.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расчетов по налогам и сборам и составление налоговой отчетности: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НДС;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НДФЛ;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транспортного налога;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налога на имущество;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налог на прибыль;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водный налог;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земельный налог;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плата за загрязнение окружающей среды;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плата за аренду земли;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госпошлина;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книга покупок;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книга продаж;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декларация по НДС;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декларации по всем видам налогов;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прочих налогов и сборов;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взносов (без расчета сумм):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 социальному страхованию;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 пенсионному обеспечению;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По медицинскому страхованию.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резервов под: материалы, НЗП, готовую продукцию, ДЗ, ЗП.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векселей.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капитала.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прочих доходов и расходов.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реализации продукции. Учет производства готовой продукции</w:t>
      </w:r>
      <w:proofErr w:type="gramStart"/>
      <w:r w:rsidRPr="00E84B88">
        <w:rPr>
          <w:spacing w:val="-2"/>
          <w:szCs w:val="24"/>
        </w:rPr>
        <w:t>.</w:t>
      </w:r>
      <w:proofErr w:type="gramEnd"/>
      <w:r w:rsidRPr="00E84B88">
        <w:rPr>
          <w:spacing w:val="-2"/>
          <w:szCs w:val="24"/>
        </w:rPr>
        <w:t xml:space="preserve"> (</w:t>
      </w:r>
      <w:proofErr w:type="gramStart"/>
      <w:r w:rsidRPr="00E84B88">
        <w:rPr>
          <w:spacing w:val="-2"/>
          <w:szCs w:val="24"/>
        </w:rPr>
        <w:t>д</w:t>
      </w:r>
      <w:proofErr w:type="gramEnd"/>
      <w:r w:rsidRPr="00E84B88">
        <w:rPr>
          <w:spacing w:val="-2"/>
          <w:szCs w:val="24"/>
        </w:rPr>
        <w:t>ля обобщения информации о наличии и движении отгруженной продукции (товаров) вести учет по сч.45 «Товары отгруженные»).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 Учет выпуска готовых изделий, материалов  собственного производства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- учет возвратных отходов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  <w:r w:rsidRPr="00E84B88">
        <w:rPr>
          <w:spacing w:val="-2"/>
          <w:szCs w:val="24"/>
        </w:rPr>
        <w:t>- учет выпуска оснастки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затрат на страхование.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коммерческих расходов.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на </w:t>
      </w:r>
      <w:proofErr w:type="spellStart"/>
      <w:r w:rsidRPr="00E84B88">
        <w:rPr>
          <w:spacing w:val="-2"/>
          <w:szCs w:val="24"/>
        </w:rPr>
        <w:t>забалансовых</w:t>
      </w:r>
      <w:proofErr w:type="spellEnd"/>
      <w:r w:rsidRPr="00E84B88">
        <w:rPr>
          <w:spacing w:val="-2"/>
          <w:szCs w:val="24"/>
        </w:rPr>
        <w:t xml:space="preserve"> счетах.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lastRenderedPageBreak/>
        <w:t>Учет расходов и доходов будущих периодов.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Закрытие периода, включая закрытие затратных счетов: 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отражение операций, связанных с закрытием месяца;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отражение операций, связанных с закрытием года.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стандартной бухгалтерской и статистической отчетности.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раздельного учета доходов и расходов предприятия в разрезе проектов (договоров, заказов), видов деятельности.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учета доходов и расходов предприятия в разрезе подразделений.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справочной информации (Банки, Валюта, и другие) в соответствии с общероссийскими классификаторами.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proofErr w:type="gramStart"/>
      <w:r w:rsidRPr="00E84B88">
        <w:rPr>
          <w:spacing w:val="-2"/>
          <w:szCs w:val="24"/>
        </w:rPr>
        <w:t>Учет банковских гарантий (большой объем, как правило, по всем договорам.</w:t>
      </w:r>
      <w:proofErr w:type="gramEnd"/>
      <w:r w:rsidRPr="00E84B88">
        <w:rPr>
          <w:spacing w:val="-2"/>
          <w:szCs w:val="24"/>
        </w:rPr>
        <w:t xml:space="preserve"> </w:t>
      </w:r>
      <w:proofErr w:type="gramStart"/>
      <w:r w:rsidRPr="00E84B88">
        <w:rPr>
          <w:spacing w:val="-2"/>
          <w:szCs w:val="24"/>
        </w:rPr>
        <w:t>Учитываются на 20-м счете).</w:t>
      </w:r>
      <w:proofErr w:type="gramEnd"/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Условия гарантийных удержаний отражены в договоре.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ЗП производственных рабочих делится по Проектам </w:t>
      </w:r>
      <w:proofErr w:type="gramStart"/>
      <w:r w:rsidRPr="00E84B88">
        <w:rPr>
          <w:spacing w:val="-2"/>
          <w:szCs w:val="24"/>
        </w:rPr>
        <w:t>согласно табеля</w:t>
      </w:r>
      <w:proofErr w:type="gramEnd"/>
      <w:r w:rsidRPr="00E84B88">
        <w:rPr>
          <w:spacing w:val="-2"/>
          <w:szCs w:val="24"/>
        </w:rPr>
        <w:t xml:space="preserve"> учета рабочего времени.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Возможность формировать Акты сверки должна быть только у бухгалтерии. Исполнители могут только просматривать.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Возможность формирования развернутой сверки взаиморасчетов: по указанным счетам, </w:t>
      </w:r>
      <w:proofErr w:type="spellStart"/>
      <w:r w:rsidRPr="00E84B88">
        <w:rPr>
          <w:spacing w:val="-2"/>
          <w:szCs w:val="24"/>
        </w:rPr>
        <w:t>субсчетам</w:t>
      </w:r>
      <w:proofErr w:type="spellEnd"/>
      <w:r w:rsidRPr="00E84B88">
        <w:rPr>
          <w:spacing w:val="-2"/>
          <w:szCs w:val="24"/>
        </w:rPr>
        <w:t>, выбранной аналитике.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Раздельный учет НДС.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операций в валюте.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ГТД.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Необходима возможность правки  шаблонов печатных форм в пользовательском режиме. 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Необходимо автоматическое формирование уведомлений о просроченной задолженности.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Выручка на 90-м счете собирается в разрезе Проектов, видов деятельности, Заказчиков. В рамках одного проекта может осуществляться несколько видов деятельности. В договоре определен, как правило, один вид деятельности.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Необходим отчет о взаиморасчетах  с внутригрупповыми заказчиками.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Методология БУ будет </w:t>
      </w:r>
      <w:proofErr w:type="gramStart"/>
      <w:r w:rsidRPr="00E84B88">
        <w:rPr>
          <w:spacing w:val="-2"/>
          <w:szCs w:val="24"/>
        </w:rPr>
        <w:t>унифицироваться</w:t>
      </w:r>
      <w:proofErr w:type="gramEnd"/>
      <w:r w:rsidRPr="00E84B88">
        <w:rPr>
          <w:spacing w:val="-2"/>
          <w:szCs w:val="24"/>
        </w:rPr>
        <w:t xml:space="preserve"> и распространяться на всю группу компаний.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Отчет «Анализ доходов и расходов по управленческому и бухгалтерскому учету».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Необходимо видеть на 20-м счете всю «историю» возникновения распределенных затрат (с какого счета, статьи, подразделения, номенклатурной группы были распределены затраты).</w:t>
      </w:r>
    </w:p>
    <w:p w:rsidR="00E84B88" w:rsidRPr="00E84B88" w:rsidRDefault="00E84B88" w:rsidP="00E84B88">
      <w:pPr>
        <w:pStyle w:val="a7"/>
        <w:ind w:left="1571"/>
        <w:rPr>
          <w:b/>
          <w:spacing w:val="-2"/>
          <w:szCs w:val="24"/>
        </w:rPr>
      </w:pPr>
    </w:p>
    <w:p w:rsidR="00E84B88" w:rsidRPr="00E84B88" w:rsidRDefault="00E84B88" w:rsidP="00E84B88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</w:rPr>
      </w:pPr>
      <w:r w:rsidRPr="00E84B88">
        <w:rPr>
          <w:b/>
          <w:spacing w:val="-2"/>
        </w:rPr>
        <w:t>Налоговый учет</w:t>
      </w:r>
    </w:p>
    <w:p w:rsidR="00E84B88" w:rsidRPr="00E84B88" w:rsidRDefault="00E84B88" w:rsidP="00E84B88">
      <w:pPr>
        <w:pStyle w:val="a7"/>
        <w:rPr>
          <w:b/>
          <w:spacing w:val="-2"/>
          <w:szCs w:val="24"/>
        </w:rPr>
      </w:pP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Параллельный учет по участкам учета РСБУ на налоговом плане счетов.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налоговых регистров по налогу на прибыль.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налоговой декларации по налогу на прибыль.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Реализация требований 25 гл. НК РФ: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Определение релевантности для налогового учета (в том числе на основании дополнительного признака);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Налоговый учет основных фондов;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Классификация доходов и расходов согласно НК РФ: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доходов от реализации;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внереализационных доходов;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прямых расходов;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косвенных расходов;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по начислению амортизации;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на НИОКР;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на приобретение права на землю;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lastRenderedPageBreak/>
        <w:t>учет льгот на капитальные вложения;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льготы по налогу на имущество;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по реализации права требования;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внереализационных расходов.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резервов;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расходов будущих периодов;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Учет убытков прошлых лет выявленных в отчетном периоде.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Реализация требований ПБУ 18/02:</w:t>
      </w:r>
    </w:p>
    <w:p w:rsidR="00E84B88" w:rsidRPr="00E84B88" w:rsidRDefault="00E84B88" w:rsidP="00E84B88">
      <w:pPr>
        <w:pStyle w:val="a7"/>
        <w:numPr>
          <w:ilvl w:val="0"/>
          <w:numId w:val="10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разниц на основании бухгалтерского и налогового учета, их классификация по видам разниц;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расчёт (начисление и списание) отложенного налогового обязательства по незавершенному производству, материалам собственного производства и остаткам готовой продукции;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расчёт (начисление и списание) отложенного налогового обязательства по спецодежде;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расчёт (начисление и списание) отложенных налоговых активов по договорам негосударственного пенсионного обеспечения, оценочным обязательствам.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(начисление и списание) отложенного налогового обязательства и отложенных налоговых активов при применении ПБУ</w:t>
      </w:r>
      <w:proofErr w:type="gramStart"/>
      <w:r w:rsidRPr="00E84B88">
        <w:rPr>
          <w:spacing w:val="-2"/>
          <w:szCs w:val="24"/>
        </w:rPr>
        <w:t>2</w:t>
      </w:r>
      <w:proofErr w:type="gramEnd"/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расчёт (начисление и списание) отложенного налогового обязательства при применении амортизационной премии. </w:t>
      </w:r>
      <w:r w:rsidRPr="00E84B88">
        <w:rPr>
          <w:spacing w:val="-2"/>
          <w:szCs w:val="24"/>
        </w:rPr>
        <w:tab/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инвентаризации незавершенного производства в целях налогового учета.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Расчет суммы условного расхода (дохода) по налогу на прибыль.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proofErr w:type="gramStart"/>
      <w:r w:rsidRPr="00E84B88">
        <w:rPr>
          <w:spacing w:val="-2"/>
          <w:szCs w:val="24"/>
        </w:rPr>
        <w:t>Ведение раздельного учета по НДС (распределение НДС по косвенным расходам</w:t>
      </w:r>
      <w:proofErr w:type="gramEnd"/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</w:p>
    <w:p w:rsidR="00E84B88" w:rsidRPr="00E84B88" w:rsidRDefault="00E84B88" w:rsidP="00E84B88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</w:rPr>
      </w:pPr>
      <w:r w:rsidRPr="00E84B88">
        <w:rPr>
          <w:b/>
          <w:spacing w:val="-2"/>
        </w:rPr>
        <w:t xml:space="preserve">Управленческий учет </w:t>
      </w:r>
    </w:p>
    <w:p w:rsidR="00E84B88" w:rsidRPr="00E84B88" w:rsidRDefault="00E84B88" w:rsidP="00E84B88">
      <w:pPr>
        <w:pStyle w:val="a7"/>
        <w:autoSpaceDE w:val="0"/>
        <w:autoSpaceDN w:val="0"/>
        <w:adjustRightInd w:val="0"/>
        <w:ind w:left="1571"/>
        <w:rPr>
          <w:spacing w:val="-2"/>
          <w:szCs w:val="24"/>
        </w:rPr>
      </w:pP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Учет затрат по проектам </w:t>
      </w:r>
      <w:proofErr w:type="gramStart"/>
      <w:r w:rsidRPr="00E84B88">
        <w:rPr>
          <w:spacing w:val="-2"/>
          <w:szCs w:val="24"/>
        </w:rPr>
        <w:t xml:space="preserve">( </w:t>
      </w:r>
      <w:proofErr w:type="gramEnd"/>
      <w:r w:rsidRPr="00E84B88">
        <w:rPr>
          <w:spacing w:val="-2"/>
          <w:szCs w:val="24"/>
        </w:rPr>
        <w:t>договорам, заказам)  и объектам прямых и косвенных затрат, переменных и постоянных, по производственным подразделениям (ЦФО).  Применение функционально-стоимостного анализа.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управленческих справочников: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затраты;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прочие доходы и расходы;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движение денежных средств;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балансовые статьи;</w:t>
      </w:r>
    </w:p>
    <w:p w:rsidR="00E84B88" w:rsidRPr="00E84B88" w:rsidRDefault="00E84B88" w:rsidP="00E84B88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контрагенты (в разрезе аналитики группа Энергетика и пр.).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В системе должны проводиться как закрытые акты, так и документы по фактическому выполнению (форма 6-А). 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Отражение и учет количественных значений производственных показателей (физ. объемы, цены, человеко-часы) по объектам учета затрат;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Ведение необходимой нормативно-справочной информации;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актуализированного факта по функциональным бюджетам, а также стандартных аналитических отчетов для принятия управленческих решений на основании совокупности фактических хозяйственных операций в любой момент бюджетного периода (года).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Должны формироваться отчеты по различным версиям бюджетов, сравнительные отчеты между различными версиями бюджетов  с расчетом отклонений (факт текущего периода  к  факту другого периода).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отчета CEO в формате отчета Регламента предоставления бизнес-плана и отчетности компаниями Группы ЕСЭ от 12.09.2013.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отчета об исполнении БП в формате отчета Регламента предоставления бизнес-плана и отчетности компаниями Группы ЕСЭ от 12.09.2013.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lastRenderedPageBreak/>
        <w:t>Формирование карт KPI. Автоматический расчет показателей.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При обследовании необходимо учитывать следующий принцип – Управленческий учет первичен, из него по определенным правилам формируются проводки бухучета.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Должна быть обеспечена возможность анализа данных по резерву на отпуск в разрезе подразделений и сотрудников.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Должна быть обеспечена возможность расчета данных по резерву на отпуск  как в части ФОТ, так и в части страховых взносов по фактическим данным.</w:t>
      </w:r>
    </w:p>
    <w:p w:rsidR="00E84B88" w:rsidRPr="00E84B88" w:rsidRDefault="00E84B88" w:rsidP="0099386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Возможность формирования фактических показателей отчета ОПЕРОТ при заполнении данных за месяц, предшествующий </w:t>
      </w:r>
      <w:proofErr w:type="gramStart"/>
      <w:r w:rsidRPr="00E84B88">
        <w:rPr>
          <w:spacing w:val="-2"/>
          <w:szCs w:val="24"/>
        </w:rPr>
        <w:t>прогнозному</w:t>
      </w:r>
      <w:proofErr w:type="gramEnd"/>
      <w:r w:rsidRPr="00E84B88">
        <w:rPr>
          <w:spacing w:val="-2"/>
          <w:szCs w:val="24"/>
        </w:rPr>
        <w:t xml:space="preserve">, в формате отчета Альбом форм (Регламент СП-11А-13-03-01 «Бизнес-планирование по группе </w:t>
      </w:r>
      <w:proofErr w:type="spellStart"/>
      <w:r w:rsidRPr="00E84B88">
        <w:rPr>
          <w:spacing w:val="-2"/>
          <w:szCs w:val="24"/>
        </w:rPr>
        <w:t>ЕСЭи</w:t>
      </w:r>
      <w:proofErr w:type="spellEnd"/>
      <w:r w:rsidRPr="00E84B88">
        <w:rPr>
          <w:spacing w:val="-2"/>
          <w:szCs w:val="24"/>
        </w:rPr>
        <w:t>)</w:t>
      </w:r>
    </w:p>
    <w:p w:rsidR="00E84B88" w:rsidRPr="00E84B88" w:rsidRDefault="00E84B88" w:rsidP="0099386C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Возможность формирования отчета по видам выполняемых работ (сумма договора, выручка, прямые расходы, маржинальная прибыль) 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Сквозной анализ по всем данным и подсистемам. Возможность построения отчетов в виде списков, таблиц, </w:t>
      </w:r>
      <w:proofErr w:type="gramStart"/>
      <w:r w:rsidRPr="00E84B88">
        <w:rPr>
          <w:spacing w:val="-2"/>
          <w:szCs w:val="24"/>
        </w:rPr>
        <w:t>кросс-таблиц</w:t>
      </w:r>
      <w:proofErr w:type="gramEnd"/>
      <w:r w:rsidRPr="00E84B88">
        <w:rPr>
          <w:spacing w:val="-2"/>
          <w:szCs w:val="24"/>
        </w:rPr>
        <w:t xml:space="preserve"> и диаграмм. Использование системы компоновки данных, настраиваемой пользователями.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Возможность расшифровки данных в отчетности до первичных документов (</w:t>
      </w:r>
      <w:proofErr w:type="spellStart"/>
      <w:r w:rsidRPr="00E84B88">
        <w:rPr>
          <w:spacing w:val="-2"/>
          <w:szCs w:val="24"/>
        </w:rPr>
        <w:t>drill-down</w:t>
      </w:r>
      <w:proofErr w:type="spellEnd"/>
      <w:r w:rsidRPr="00E84B88">
        <w:rPr>
          <w:spacing w:val="-2"/>
          <w:szCs w:val="24"/>
        </w:rPr>
        <w:t>).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монитора руководителя с цветовыми и текстовыми выделениями проблемных зон.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Настройка индикаторов, отражающих тактические показатели деятельности компании, подразделения или сотрудника.</w:t>
      </w:r>
    </w:p>
    <w:p w:rsidR="00E84B88" w:rsidRPr="00E84B88" w:rsidRDefault="00E84B88" w:rsidP="00E84B88">
      <w:pPr>
        <w:pStyle w:val="a7"/>
        <w:numPr>
          <w:ilvl w:val="0"/>
          <w:numId w:val="11"/>
        </w:numPr>
        <w:autoSpaceDE w:val="0"/>
        <w:autoSpaceDN w:val="0"/>
        <w:adjustRightInd w:val="0"/>
        <w:rPr>
          <w:spacing w:val="-2"/>
          <w:szCs w:val="24"/>
        </w:rPr>
      </w:pPr>
      <w:r w:rsidRPr="00E84B88">
        <w:rPr>
          <w:spacing w:val="-2"/>
          <w:szCs w:val="24"/>
        </w:rPr>
        <w:t>Вывод индикаторов и графиков на рабочий стол пользователей, подключающихся из любой точки мира через Интернет.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r w:rsidRPr="008A0EBC">
        <w:rPr>
          <w:b/>
          <w:spacing w:val="-2"/>
          <w:szCs w:val="24"/>
        </w:rPr>
        <w:t>Казначейское управление денежными средствами и прочими финансовыми инструментами (Казначейство)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Разработка</w:t>
      </w:r>
      <w:r w:rsidRPr="00E84B88">
        <w:rPr>
          <w:szCs w:val="24"/>
        </w:rPr>
        <w:t xml:space="preserve"> месячного/годового кассового плана: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Составление плана по выбытиям в разрезе статей БДДС, проектов, ЦФО. ЦФО формируют Заявки на включение в план на планируемый месяц. План строится на месяц с разбивкой по неделям.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Составление плана по поступлениям в разрезе статей БДДС, проектов, ЦФО;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Утверждение планов ЦФО по движению денежных средств;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Определение лимитов по статьям БДДС;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Самостоятельное (Фин. отделом) выставление лимита по статье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Корректировка лимитов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Корректировка планов. 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Обработка</w:t>
      </w:r>
      <w:r w:rsidRPr="00E84B88">
        <w:rPr>
          <w:szCs w:val="24"/>
        </w:rPr>
        <w:t xml:space="preserve"> </w:t>
      </w:r>
      <w:r w:rsidRPr="00E84B88">
        <w:rPr>
          <w:spacing w:val="-2"/>
          <w:szCs w:val="24"/>
        </w:rPr>
        <w:t>заявок</w:t>
      </w:r>
      <w:r w:rsidRPr="00E84B88">
        <w:rPr>
          <w:szCs w:val="24"/>
        </w:rPr>
        <w:t xml:space="preserve"> и данных счетов:</w:t>
      </w:r>
    </w:p>
    <w:tbl>
      <w:tblPr>
        <w:tblW w:w="9369" w:type="dxa"/>
        <w:tblInd w:w="95" w:type="dxa"/>
        <w:tblLook w:val="00A0" w:firstRow="1" w:lastRow="0" w:firstColumn="1" w:lastColumn="0" w:noHBand="0" w:noVBand="0"/>
      </w:tblPr>
      <w:tblGrid>
        <w:gridCol w:w="9369"/>
      </w:tblGrid>
      <w:tr w:rsidR="00E84B88" w:rsidRPr="00E84B88" w:rsidTr="00040D25">
        <w:trPr>
          <w:trHeight w:val="300"/>
        </w:trPr>
        <w:tc>
          <w:tcPr>
            <w:tcW w:w="9369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 xml:space="preserve">Формирование в системе ответственными лицами заявок на оплату, выгрузка заявок на оплату из системы управленческого учета; 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Формирование заявок на оплату на основании первичных документов в учетной системе;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 xml:space="preserve">Автоматический </w:t>
            </w:r>
            <w:proofErr w:type="gramStart"/>
            <w:r w:rsidRPr="00E84B88">
              <w:rPr>
                <w:szCs w:val="24"/>
              </w:rPr>
              <w:t>контроль за</w:t>
            </w:r>
            <w:proofErr w:type="gramEnd"/>
            <w:r w:rsidRPr="00E84B88">
              <w:rPr>
                <w:szCs w:val="24"/>
              </w:rPr>
              <w:t xml:space="preserve"> соответствием заявок на оплату утвержденному плану на период;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Контроль поступающих заявок на оплату на соответствие: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5"/>
              </w:numPr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Закупочным процедурам;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5"/>
              </w:numPr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Дебиторской и кредиторской задолженности контрагента по срокам оплаты;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5"/>
              </w:numPr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Сроков оплаты, заключенному договору и выполнение иных условий договора (цена, количество, срок поставки);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Согласование заявок на оплату;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 xml:space="preserve">Формирование реестра оплаты в соответствии с указанной в заявке на </w:t>
            </w:r>
            <w:r w:rsidRPr="00E84B88">
              <w:rPr>
                <w:szCs w:val="24"/>
              </w:rPr>
              <w:lastRenderedPageBreak/>
              <w:t>оплату датой. Оплата за филиалы включается в общий реестр.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счета на оплату контрагенту на основании КС-2 , актов выполненных работ с заполнением всех реквизитов договора.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письма о погашении долга контрагентом, в течение 2-ти рабочих дней после образования просроченной задолженности;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Возможность частичной оплаты заявки с переносом остатка на более поздний срок;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Возможность разбить сумму заявки по нескольким статьям ДДС;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платежных поручений на основании реестра;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 xml:space="preserve">Автоматическая выгрузка </w:t>
            </w:r>
            <w:proofErr w:type="gramStart"/>
            <w:r w:rsidRPr="00E84B88">
              <w:rPr>
                <w:szCs w:val="24"/>
              </w:rPr>
              <w:t>п</w:t>
            </w:r>
            <w:proofErr w:type="gramEnd"/>
            <w:r w:rsidRPr="00E84B88">
              <w:rPr>
                <w:szCs w:val="24"/>
              </w:rPr>
              <w:t>/п в систему банк-клиент;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Формирование и согласование в системе заявок на выставление счета контрагенту;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счета на оплату контрагенту на основании утвержденной Заявки;</w:t>
            </w:r>
          </w:p>
        </w:tc>
      </w:tr>
      <w:tr w:rsidR="00E84B88" w:rsidRPr="00E84B88" w:rsidTr="00040D25">
        <w:trPr>
          <w:trHeight w:val="337"/>
        </w:trPr>
        <w:tc>
          <w:tcPr>
            <w:tcW w:w="9369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lastRenderedPageBreak/>
              <w:t xml:space="preserve"> Контроль произведённых оплат и остатков ДС на счетах на текущий день.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Возможность из Заявки получать сведения о фактических взаиморасчетах с контрагентом.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Возможность хранения для отчетности признака платежа: аванс, оплата работ.</w:t>
            </w:r>
          </w:p>
          <w:p w:rsidR="00E84B88" w:rsidRPr="00E84B88" w:rsidRDefault="00E84B88" w:rsidP="00E84B88">
            <w:pPr>
              <w:widowControl w:val="0"/>
              <w:numPr>
                <w:ilvl w:val="3"/>
                <w:numId w:val="13"/>
              </w:numPr>
              <w:ind w:left="1560"/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Формирование Заявки на взаимозачет.</w:t>
            </w:r>
          </w:p>
        </w:tc>
      </w:tr>
    </w:tbl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proofErr w:type="gramStart"/>
      <w:r w:rsidRPr="00E84B88">
        <w:rPr>
          <w:spacing w:val="-2"/>
          <w:szCs w:val="24"/>
        </w:rPr>
        <w:t>Контроль</w:t>
      </w:r>
      <w:r w:rsidRPr="00E84B88">
        <w:rPr>
          <w:szCs w:val="24"/>
        </w:rPr>
        <w:t xml:space="preserve"> за</w:t>
      </w:r>
      <w:proofErr w:type="gramEnd"/>
      <w:r w:rsidRPr="00E84B88">
        <w:rPr>
          <w:szCs w:val="24"/>
        </w:rPr>
        <w:t xml:space="preserve"> исполнением месячного кассового плана: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отчёта об исполнении месячного кассового плана в различных аналитических срезах (по периоду, ЦФО, проекту, контрагенту);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proofErr w:type="gramStart"/>
      <w:r w:rsidRPr="00E84B88">
        <w:rPr>
          <w:szCs w:val="24"/>
        </w:rPr>
        <w:t>Рассылка на эл. почту ответственным в ЦФО информации об исполненных платежах по их заявкам;</w:t>
      </w:r>
      <w:proofErr w:type="gramEnd"/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Ежедневная рассылка на эл. почту руководителям отчета ДДС. </w:t>
      </w:r>
      <w:proofErr w:type="gramStart"/>
      <w:r w:rsidRPr="00E84B88">
        <w:rPr>
          <w:szCs w:val="24"/>
        </w:rPr>
        <w:t>Формат</w:t>
      </w:r>
      <w:proofErr w:type="gramEnd"/>
      <w:r w:rsidRPr="00E84B88">
        <w:rPr>
          <w:szCs w:val="24"/>
        </w:rPr>
        <w:t xml:space="preserve"> утвержденный стандартом </w:t>
      </w:r>
      <w:proofErr w:type="spellStart"/>
      <w:r w:rsidRPr="00E84B88">
        <w:rPr>
          <w:szCs w:val="24"/>
        </w:rPr>
        <w:t>ЕСЭи</w:t>
      </w:r>
      <w:proofErr w:type="spellEnd"/>
      <w:r w:rsidRPr="00E84B88">
        <w:rPr>
          <w:szCs w:val="24"/>
        </w:rPr>
        <w:t>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Отчет об исполнении Заявок: план-факт.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Отчет с информацией по Проектам: авансирование работ, оплачено, сумма по договору.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Ведение</w:t>
      </w:r>
      <w:r w:rsidRPr="00E84B88">
        <w:rPr>
          <w:szCs w:val="24"/>
        </w:rPr>
        <w:t xml:space="preserve"> учёта векселей и взаимозачётов: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Осуществление оплаты заявок на оплату с помощью векселей и взаимозачётов;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Осуществление погашений собственных векселей;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Осуществление погашений векселей контрагентов;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Фиксация поступления векселей.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уведомления </w:t>
      </w:r>
      <w:proofErr w:type="gramStart"/>
      <w:r w:rsidRPr="00E84B88">
        <w:rPr>
          <w:szCs w:val="24"/>
        </w:rPr>
        <w:t>о</w:t>
      </w:r>
      <w:proofErr w:type="gramEnd"/>
      <w:r w:rsidRPr="00E84B88">
        <w:rPr>
          <w:szCs w:val="24"/>
        </w:rPr>
        <w:t xml:space="preserve"> </w:t>
      </w:r>
      <w:proofErr w:type="gramStart"/>
      <w:r w:rsidRPr="00E84B88">
        <w:rPr>
          <w:szCs w:val="24"/>
        </w:rPr>
        <w:t>в</w:t>
      </w:r>
      <w:proofErr w:type="gramEnd"/>
      <w:r w:rsidRPr="00E84B88">
        <w:rPr>
          <w:szCs w:val="24"/>
        </w:rPr>
        <w:t>/зачете взаимных требований (по форме письма).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Ведение</w:t>
      </w:r>
      <w:r w:rsidRPr="00E84B88">
        <w:rPr>
          <w:szCs w:val="24"/>
        </w:rPr>
        <w:t xml:space="preserve"> учета движения кредитов, займов, овердрафтов и размещений ДС: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учета кредитов и займов Компании, с расчетом процентов (в том числе начисление процентов и расчет процентов для целей бухгалтерского и налогового учета) и формирования графика погашения сумм основного долга и процентов по ним;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Сигнальное оповещение о приближающемся окончании срока действия договора (по настраиваемым периодам);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учета размещения свободных ДС;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Осуществление расчета, учета доходов полученных от размещения свободных ДС;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плана погашения сумм основного долга и процентов;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графика погашения траншей по овердрафтам;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>Формирование отчета по траншам овердрафта с указанием даты погашения каждого транша и количеством дней до погашения;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Сигнальное оповещение о погашении транша, сроком менее 5-ти рабочих дней;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Расчет ежедневной ставки по овердрафту;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Расчет процентов в разрезе кредитных договоров, займов, с возможностью загрузки данных переменной ставки MPR.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Расчет средневзвешенной ставки кредитования.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Формирование</w:t>
      </w:r>
      <w:r w:rsidRPr="00E84B88">
        <w:rPr>
          <w:szCs w:val="24"/>
        </w:rPr>
        <w:t xml:space="preserve"> сверхлимитных и внеплановых заявок на оплату: 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Утверждение внеплановых заявок на оплату в ЦФО;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Контроль лимитов ЦФО;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Предоставление обоснования сверхлимитной заявки на оплату;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Утверждение сверхлимитной заявки в Системе.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Формирование</w:t>
      </w:r>
      <w:r w:rsidRPr="00E84B88">
        <w:rPr>
          <w:szCs w:val="24"/>
        </w:rPr>
        <w:t xml:space="preserve"> отчетности: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Справка по начисленным процентам к уплате/к получению;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Справка-уведомление о зачете аванса от покупателя;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прогнозного кредитного портфеля на основании выставленных лимитов;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Оборотная ведомость по счетам;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Отчет по остаткам на счетах; 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Месячный кассовый план в разрезе проектов, ответственных;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Отчет об исполнении БДДС;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Ведомость наличия векселей;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Ведомость движения векселей;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Справка по срокам погашения;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Анализ учета векселей с разбивкой на векселя и векселя других организаций;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Отчет о движении кредитов и займов (за любой период, 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/агентов, сумм основного долга и процентов);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Отчет о размещении свободных ДС (за любой период, 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/агентов, сумм основного долга и процентов);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Графика погашения кредитов и займов;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отчетов по кредитам для МСФО (за любой период, 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/агентов, всех действующих в периоде кредитов, сумм основного долга и процентов);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отчета о стоимости привлеченных сумм (за любой период, 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</w:t>
      </w:r>
      <w:proofErr w:type="gramStart"/>
      <w:r w:rsidRPr="00E84B88">
        <w:rPr>
          <w:szCs w:val="24"/>
        </w:rPr>
        <w:t>агентов</w:t>
      </w:r>
      <w:proofErr w:type="gramEnd"/>
      <w:r w:rsidRPr="00E84B88">
        <w:rPr>
          <w:szCs w:val="24"/>
        </w:rPr>
        <w:t>, средней процентной ставки по каждому к/агенту и Кредитному портфелю в целом);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отчета для бухгалтерского учета (с указанием </w:t>
      </w:r>
      <w:proofErr w:type="gramStart"/>
      <w:r w:rsidRPr="00E84B88">
        <w:rPr>
          <w:szCs w:val="24"/>
        </w:rPr>
        <w:t>к</w:t>
      </w:r>
      <w:proofErr w:type="gramEnd"/>
      <w:r w:rsidRPr="00E84B88">
        <w:rPr>
          <w:szCs w:val="24"/>
        </w:rPr>
        <w:t>/</w:t>
      </w:r>
      <w:proofErr w:type="gramStart"/>
      <w:r w:rsidRPr="00E84B88">
        <w:rPr>
          <w:szCs w:val="24"/>
        </w:rPr>
        <w:t>агентов</w:t>
      </w:r>
      <w:proofErr w:type="gramEnd"/>
      <w:r w:rsidRPr="00E84B88">
        <w:rPr>
          <w:szCs w:val="24"/>
        </w:rPr>
        <w:t>, номера договора, сумм кредитов (а также их оборотов за период), суммы процентов начисленных за мес. (с 1 по 31 число), и выделение процентов для налогового учета (по тем кредитам, процентная ставка которых превышает установленную ставку НК));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фактического баланса в соответствии со справочником балансовых статей по форме </w:t>
      </w:r>
      <w:proofErr w:type="spellStart"/>
      <w:r w:rsidRPr="00E84B88">
        <w:rPr>
          <w:szCs w:val="24"/>
        </w:rPr>
        <w:t>ЕСЭи</w:t>
      </w:r>
      <w:proofErr w:type="spellEnd"/>
      <w:r w:rsidRPr="00E84B88">
        <w:rPr>
          <w:szCs w:val="24"/>
        </w:rPr>
        <w:t>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Оборотный капитал (заполняется из балансов организаций ГК с учетом видов деятельности: группа энергетика, газовые, прочие) в разрезе Проектов.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проектов.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Для формирования Бюджета расходов информация о возникновении затрат на 20-м счете отображается в разрезе Проектов.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Остатки по овердрафту по дням (еженедельно).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отчета по дебиторской и кредиторской задолженности в соответствии с условиями оплаты по договору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Формирования справки по ДЗ/</w:t>
      </w:r>
      <w:proofErr w:type="gramStart"/>
      <w:r w:rsidRPr="00E84B88">
        <w:rPr>
          <w:szCs w:val="24"/>
        </w:rPr>
        <w:t>КЗ</w:t>
      </w:r>
      <w:proofErr w:type="gramEnd"/>
      <w:r w:rsidRPr="00E84B88">
        <w:rPr>
          <w:szCs w:val="24"/>
        </w:rPr>
        <w:t xml:space="preserve"> в формате службы безопасности (просроченная </w:t>
      </w:r>
      <w:r w:rsidRPr="00E84B88">
        <w:rPr>
          <w:szCs w:val="24"/>
        </w:rPr>
        <w:lastRenderedPageBreak/>
        <w:t>задолженность 6 мес., 12 мес.)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Формирования отчета по расчету показателя Чистый долг в формате Финансового регламента ЕСЭ от 24.01.2013г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отчета по расчету показателя EBITDA в формате Финансового регламента ЕСЭ от 24.01.2013г.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План – </w:t>
      </w:r>
      <w:proofErr w:type="spellStart"/>
      <w:r w:rsidRPr="00E84B88">
        <w:rPr>
          <w:szCs w:val="24"/>
        </w:rPr>
        <w:t>фактный</w:t>
      </w:r>
      <w:proofErr w:type="spellEnd"/>
      <w:r w:rsidRPr="00E84B88">
        <w:rPr>
          <w:szCs w:val="24"/>
        </w:rPr>
        <w:t xml:space="preserve"> анализ расходования денежных средств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>Данные об оплатах берутся из договора Проекта.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>Необходима актуализация данных проекта с хранением истории изменений.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При разработке необходимо учитывать, что все отчеты должны иметь глубину погружения до первичного документа, технология </w:t>
      </w:r>
      <w:proofErr w:type="spellStart"/>
      <w:r w:rsidRPr="00E84B88">
        <w:rPr>
          <w:szCs w:val="24"/>
        </w:rPr>
        <w:t>drill-down</w:t>
      </w:r>
      <w:proofErr w:type="spellEnd"/>
      <w:r w:rsidRPr="00E84B88">
        <w:rPr>
          <w:szCs w:val="24"/>
        </w:rPr>
        <w:t>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tabs>
          <w:tab w:val="num" w:pos="2160"/>
        </w:tabs>
        <w:contextualSpacing/>
        <w:jc w:val="both"/>
        <w:rPr>
          <w:szCs w:val="24"/>
        </w:rPr>
      </w:pPr>
      <w:r w:rsidRPr="00E84B88">
        <w:rPr>
          <w:szCs w:val="24"/>
        </w:rPr>
        <w:t>При реализации КСУ в части управления денежными средствами должны использоваться стандартные функции внедряемого типового программного продукта. В случае необходимости возможны доработки,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>Учет договоров страхования</w:t>
      </w:r>
    </w:p>
    <w:tbl>
      <w:tblPr>
        <w:tblW w:w="10043" w:type="dxa"/>
        <w:tblInd w:w="95" w:type="dxa"/>
        <w:tblLook w:val="00A0" w:firstRow="1" w:lastRow="0" w:firstColumn="1" w:lastColumn="0" w:noHBand="0" w:noVBand="0"/>
      </w:tblPr>
      <w:tblGrid>
        <w:gridCol w:w="10043"/>
      </w:tblGrid>
      <w:tr w:rsidR="00E84B88" w:rsidRPr="00E84B88" w:rsidTr="00040D25">
        <w:trPr>
          <w:trHeight w:val="381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Соотнесение договоров страхования к конкретным объектам страхования (объекты генподряда, основные средства, персонал)</w:t>
            </w:r>
          </w:p>
        </w:tc>
      </w:tr>
      <w:tr w:rsidR="00E84B88" w:rsidRPr="00E84B88" w:rsidTr="00040D25">
        <w:trPr>
          <w:trHeight w:val="129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Осуществление необходимой выборки объектов страхования</w:t>
            </w:r>
          </w:p>
        </w:tc>
      </w:tr>
      <w:tr w:rsidR="00E84B88" w:rsidRPr="00E84B88" w:rsidTr="00040D25">
        <w:trPr>
          <w:trHeight w:val="300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Осуществление планирования расходов на страхование</w:t>
            </w:r>
          </w:p>
        </w:tc>
      </w:tr>
      <w:tr w:rsidR="00E84B88" w:rsidRPr="00E84B88" w:rsidTr="00040D25">
        <w:trPr>
          <w:trHeight w:val="300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Учет договоров страхования, изменений, вносимых в договора страхования (доп. соглашение)</w:t>
            </w:r>
          </w:p>
        </w:tc>
      </w:tr>
      <w:tr w:rsidR="00E84B88" w:rsidRPr="00E84B88" w:rsidTr="00040D25">
        <w:trPr>
          <w:trHeight w:val="286"/>
        </w:trPr>
        <w:tc>
          <w:tcPr>
            <w:tcW w:w="10043" w:type="dxa"/>
            <w:tcBorders>
              <w:top w:val="nil"/>
            </w:tcBorders>
            <w:noWrap/>
            <w:vAlign w:val="bottom"/>
          </w:tcPr>
          <w:p w:rsidR="00E84B88" w:rsidRPr="00E84B88" w:rsidRDefault="00E84B88" w:rsidP="00E84B88">
            <w:pPr>
              <w:widowControl w:val="0"/>
              <w:numPr>
                <w:ilvl w:val="0"/>
                <w:numId w:val="5"/>
              </w:numPr>
              <w:tabs>
                <w:tab w:val="num" w:pos="2160"/>
              </w:tabs>
              <w:contextualSpacing/>
              <w:jc w:val="both"/>
              <w:rPr>
                <w:szCs w:val="24"/>
              </w:rPr>
            </w:pPr>
            <w:r w:rsidRPr="00E84B88">
              <w:rPr>
                <w:szCs w:val="24"/>
              </w:rPr>
              <w:t>Автоматическое формирование заявок на перечисление страхового платежа</w:t>
            </w:r>
          </w:p>
        </w:tc>
      </w:tr>
    </w:tbl>
    <w:p w:rsidR="00E84B88" w:rsidRPr="00E84B88" w:rsidRDefault="00E84B88" w:rsidP="00E84B88">
      <w:pPr>
        <w:widowControl w:val="0"/>
        <w:numPr>
          <w:ilvl w:val="0"/>
          <w:numId w:val="1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Учет Банковских гарантий </w:t>
      </w:r>
    </w:p>
    <w:p w:rsidR="00E84B88" w:rsidRPr="00E84B88" w:rsidRDefault="00E84B88" w:rsidP="00E84B88">
      <w:pPr>
        <w:widowControl w:val="0"/>
        <w:numPr>
          <w:ilvl w:val="0"/>
          <w:numId w:val="5"/>
        </w:numPr>
        <w:tabs>
          <w:tab w:val="num" w:pos="2160"/>
        </w:tabs>
        <w:contextualSpacing/>
        <w:jc w:val="both"/>
        <w:rPr>
          <w:szCs w:val="24"/>
        </w:rPr>
      </w:pPr>
      <w:r w:rsidRPr="00E84B88">
        <w:rPr>
          <w:szCs w:val="24"/>
        </w:rPr>
        <w:t>Соотнесение БГ с конкретными объектами (проектами) строительства;</w:t>
      </w:r>
    </w:p>
    <w:p w:rsidR="00E84B88" w:rsidRPr="00E84B88" w:rsidRDefault="00E84B88" w:rsidP="00E84B88">
      <w:pPr>
        <w:widowControl w:val="0"/>
        <w:numPr>
          <w:ilvl w:val="0"/>
          <w:numId w:val="5"/>
        </w:numPr>
        <w:tabs>
          <w:tab w:val="num" w:pos="2160"/>
        </w:tabs>
        <w:contextualSpacing/>
        <w:jc w:val="both"/>
        <w:rPr>
          <w:szCs w:val="24"/>
        </w:rPr>
      </w:pPr>
      <w:proofErr w:type="gramStart"/>
      <w:r w:rsidRPr="00E84B88">
        <w:rPr>
          <w:szCs w:val="24"/>
        </w:rPr>
        <w:t>Контроль за</w:t>
      </w:r>
      <w:proofErr w:type="gramEnd"/>
      <w:r w:rsidRPr="00E84B88">
        <w:rPr>
          <w:szCs w:val="24"/>
        </w:rPr>
        <w:t xml:space="preserve"> сроками действия БГ. Информирование о </w:t>
      </w:r>
      <w:proofErr w:type="spellStart"/>
      <w:r w:rsidRPr="00E84B88">
        <w:rPr>
          <w:szCs w:val="24"/>
        </w:rPr>
        <w:t>преближающемся</w:t>
      </w:r>
      <w:proofErr w:type="spellEnd"/>
      <w:r w:rsidRPr="00E84B88">
        <w:rPr>
          <w:szCs w:val="24"/>
        </w:rPr>
        <w:t xml:space="preserve"> сроке окончания БГ (сигнальные оповещения по настраиваемым периодам)</w:t>
      </w:r>
    </w:p>
    <w:p w:rsidR="00E84B88" w:rsidRPr="00E84B88" w:rsidRDefault="00E84B88" w:rsidP="00E84B88">
      <w:pPr>
        <w:widowControl w:val="0"/>
        <w:numPr>
          <w:ilvl w:val="0"/>
          <w:numId w:val="5"/>
        </w:numPr>
        <w:tabs>
          <w:tab w:val="num" w:pos="2160"/>
        </w:tabs>
        <w:contextualSpacing/>
        <w:jc w:val="both"/>
        <w:rPr>
          <w:szCs w:val="24"/>
        </w:rPr>
      </w:pPr>
      <w:r w:rsidRPr="00E84B88">
        <w:rPr>
          <w:szCs w:val="24"/>
        </w:rPr>
        <w:t xml:space="preserve">Отчет по </w:t>
      </w:r>
      <w:proofErr w:type="gramStart"/>
      <w:r w:rsidRPr="00E84B88">
        <w:rPr>
          <w:szCs w:val="24"/>
        </w:rPr>
        <w:t>существующим</w:t>
      </w:r>
      <w:proofErr w:type="gramEnd"/>
      <w:r w:rsidRPr="00E84B88">
        <w:rPr>
          <w:szCs w:val="24"/>
        </w:rPr>
        <w:t xml:space="preserve"> БГ (в формате </w:t>
      </w:r>
      <w:proofErr w:type="spellStart"/>
      <w:r w:rsidRPr="00E84B88">
        <w:rPr>
          <w:szCs w:val="24"/>
        </w:rPr>
        <w:t>ЕСЭи</w:t>
      </w:r>
      <w:proofErr w:type="spellEnd"/>
      <w:r w:rsidRPr="00E84B88">
        <w:rPr>
          <w:szCs w:val="24"/>
        </w:rPr>
        <w:t>).</w:t>
      </w:r>
    </w:p>
    <w:p w:rsidR="00E84B88" w:rsidRPr="00E84B88" w:rsidRDefault="00E84B88" w:rsidP="00E84B88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При реализации КСУ необходимо организовать матрицу допуска к данным. Т.е. дать возможность администратору системы выдавать права на возможность редактировать, просматривать, согласовывать, как конкретные документы, так и отдельные бюджеты (формы).</w:t>
      </w:r>
    </w:p>
    <w:p w:rsidR="00C323C1" w:rsidRPr="008A0EBC" w:rsidRDefault="00C323C1" w:rsidP="00C323C1">
      <w:pPr>
        <w:widowControl w:val="0"/>
        <w:rPr>
          <w:sz w:val="20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</w:rPr>
      </w:pPr>
      <w:r w:rsidRPr="008A0EBC">
        <w:rPr>
          <w:b/>
          <w:spacing w:val="-2"/>
        </w:rPr>
        <w:t>Бюджетирование</w:t>
      </w:r>
    </w:p>
    <w:p w:rsidR="00C323C1" w:rsidRPr="008A0EBC" w:rsidRDefault="00C323C1" w:rsidP="00C323C1">
      <w:pPr>
        <w:pStyle w:val="a7"/>
        <w:widowControl w:val="0"/>
        <w:ind w:left="993"/>
        <w:rPr>
          <w:sz w:val="20"/>
        </w:rPr>
      </w:pP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Ведение иерархии центров финансовой ответственности (ЦФО) и статей бюджета.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Планирование</w:t>
      </w:r>
      <w:r w:rsidRPr="00E84B88">
        <w:t xml:space="preserve"> «сверху вниз» и «снизу вверх».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Планирование в финансовых и натуральных показателях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Планирование технико-экономических показателей</w:t>
      </w:r>
      <w:r w:rsidRPr="00E84B88">
        <w:rPr>
          <w:szCs w:val="24"/>
        </w:rPr>
        <w:tab/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Настройка автоматических функций заполнения плановых бюджетов (копирование, распределение по правилам  и т.д.).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Поддержка различных горизонтов планирования (год / квартал / месяц). 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Поддержка процедуры формирования бюджетов;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Возможность формирования нескольких сценариев бюджета и осуществление контроля, анализа и сравнения по различным сценариям.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Проверка превышения контролируемых значений по бюджетам.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Детализация бюджетных статей в соответствии с бюджетной моделью. Бюджетные статьи одинаковы для всей группы компаний.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 На текущий момент формируется порядка 30 бюджетных форм: БДР, БДДС, управленческий баланс, бюджет кредитов и займов, бюджет инвестиций, бюджет расходов, бюджет командировок, технические бюджеты по ДЗО и прочие. Необходимо предусмотреть возможность дополнить систему дополнительными типовыми вспомогательными бюджетами в соответствии с тематикой доходов/расходов.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Проведение план-факт анализа, а также анализа различных сценариев бюджетов.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отчетов о фактическом исполнении бюджетов 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>Процесс планирования (согласование, отклонение, корректировка, утверждение и т.д.), хранение информации об итерациях в процессе планирования.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Возможность выгрузки прогнозных БДР на месяц/квартал/год в формате Альбома форм (Регламент СП-11А-13-03-01 Бизнес-планирование по группе ЕСЭ-и) и в формате </w:t>
      </w:r>
      <w:proofErr w:type="spellStart"/>
      <w:r w:rsidRPr="00E84B88">
        <w:rPr>
          <w:szCs w:val="24"/>
        </w:rPr>
        <w:t>ОПЕРОТа</w:t>
      </w:r>
      <w:proofErr w:type="spellEnd"/>
      <w:r w:rsidRPr="00E84B88">
        <w:rPr>
          <w:szCs w:val="24"/>
        </w:rPr>
        <w:t xml:space="preserve"> (СЕО отчет).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производственной программы с разбивкой по ЦФО (по производственным подразделениям), заказчикам, видам работ, периоду формирования (год/квартал/месяц), с возможностью ее корректировки в зависимости от заключенных договоров и фактического выполнения в предыдущие периоды.  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Формирование</w:t>
      </w:r>
      <w:r w:rsidRPr="00E84B88">
        <w:t xml:space="preserve"> отчета план-факт для анализа исполнения производственной программы с разбивкой по ЦФО (по производственным подразделения), заказчикам, видам работ, периоду формирования с привязкой к бюджетам проектов.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Формирование</w:t>
      </w:r>
      <w:r w:rsidRPr="00E84B88">
        <w:t xml:space="preserve"> отчета для сравнения производственной программы с фактически заключенными договорами по заказчикам, видам работ, ЦФО.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Формирование</w:t>
      </w:r>
      <w:r w:rsidRPr="00E84B88">
        <w:t xml:space="preserve"> плана и отчета о фактической загрузке персонала с расчетом выработки на 1 рабочего (работающего) в разрезе подразделений, заказчиков, договоров, заказов. 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</w:pPr>
      <w:r w:rsidRPr="00E84B88">
        <w:rPr>
          <w:szCs w:val="24"/>
        </w:rPr>
        <w:t>Планирование</w:t>
      </w:r>
      <w:r w:rsidRPr="00E84B88">
        <w:rPr>
          <w:spacing w:val="-2"/>
        </w:rPr>
        <w:t xml:space="preserve"> инвестиционной программы, Формирование отчета по ее исполнению.  Возможность расчета прогнозной и фактической окупаемости затрат на  приобретение оборудования с формированием и выгрузкой необходимых обосновывающих документов (паспорт инвестиционного проекта, инвестиционный меморандум проекта, финансовая модель, обосновывающая инвестиционный проект, анализ чувствительности основных драйверов инвестиционного проекта).</w:t>
      </w:r>
    </w:p>
    <w:p w:rsidR="00E84B88" w:rsidRPr="00E84B88" w:rsidRDefault="00E84B88" w:rsidP="00E84B88">
      <w:pPr>
        <w:ind w:left="1637"/>
        <w:contextualSpacing/>
        <w:jc w:val="both"/>
      </w:pP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Формирование: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финансового результата организации по объектам производства, строительства и в целом по организации с учетом всех косвенных расходов;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исполнения оперативного плана движения денежных средств (платежного календаря);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Формирование плановой стоимости строительно-монтажных работ с созданием локальной сметы, ведомости трудовых и материальных ресурсов, расчет маржинального дохода по смете;</w:t>
      </w:r>
      <w:r w:rsidRPr="00E84B88">
        <w:rPr>
          <w:rFonts w:eastAsiaTheme="minorHAnsi"/>
          <w:szCs w:val="24"/>
          <w:lang w:eastAsia="en-US"/>
        </w:rPr>
        <w:t xml:space="preserve"> План-</w:t>
      </w:r>
      <w:proofErr w:type="spellStart"/>
      <w:r w:rsidRPr="00E84B88">
        <w:rPr>
          <w:rFonts w:eastAsiaTheme="minorHAnsi"/>
          <w:szCs w:val="24"/>
          <w:lang w:eastAsia="en-US"/>
        </w:rPr>
        <w:t>фактный</w:t>
      </w:r>
      <w:proofErr w:type="spellEnd"/>
      <w:r w:rsidRPr="00E84B88">
        <w:rPr>
          <w:rFonts w:eastAsiaTheme="minorHAnsi"/>
          <w:szCs w:val="24"/>
          <w:lang w:eastAsia="en-US"/>
        </w:rPr>
        <w:t xml:space="preserve"> анализ затрат в разрезе статей по каждому проекту (договору, заказу). 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фактического исполнения бюджета и оперативного плана движения денежных средств по данным бухгалтерского учета;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прогноза исполнения бюджетов и оперативных планов движения денежных средств;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истории процесса согласования и утверждения бюджетов организации, запись изменений статуса документов планирования и ответственных лиц;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распределения косвенных затрат по объектам строительства по объемам затраченных машино-часов строительной техники;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всех видов бюджетов предприятия: бюджеты объектов производства, объектов проектирования, объектов строительства (заказов на строительно-монтажные работы, затрат на материалы, оплату труда, эксплуатацию строительных машин и механизмов), бюджеты производственных подразделений (цехов, участков), операционные бюджеты, бюджеты доходов и расходов в целом по компании, движения денежных средств, бюджет по балансовому листу;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многомерного план-</w:t>
      </w:r>
      <w:proofErr w:type="spellStart"/>
      <w:r w:rsidRPr="00E84B88">
        <w:rPr>
          <w:szCs w:val="24"/>
        </w:rPr>
        <w:t>фактного</w:t>
      </w:r>
      <w:proofErr w:type="spellEnd"/>
      <w:r w:rsidRPr="00E84B88">
        <w:rPr>
          <w:szCs w:val="24"/>
        </w:rPr>
        <w:t xml:space="preserve"> анализа отчетов по бюджетам и оперативным планам движения денежных средств: анализ отклонений, анализ по объектам строительства, по ЦФО, сценариям и т.д.</w:t>
      </w:r>
    </w:p>
    <w:p w:rsidR="00E84B88" w:rsidRPr="00E84B88" w:rsidRDefault="00E84B88" w:rsidP="00E84B8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финансового анализа планируемых и фактических результатов производственной деятельности, расчет аналитических коэффициентов, сравнительный анализ различных вариантов выборки данных по сценариям.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lastRenderedPageBreak/>
        <w:t>Формирование</w:t>
      </w:r>
      <w:r w:rsidRPr="00E84B88">
        <w:rPr>
          <w:spacing w:val="-2"/>
          <w:szCs w:val="24"/>
        </w:rPr>
        <w:t xml:space="preserve"> прогноза до конца проекта.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В ГК входит 8 организаций.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Выделение в отчетности внутригрупповых оборотов. Внутригрупповые обороты необходимо выделять между двумя группами компаний.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Возможность в пользовательском режиме добавлять статьи бюджетов, настраивать формы отчетов.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Текущий регламент по бюджетированию будет скорректирован.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ЦФО </w:t>
      </w:r>
      <w:proofErr w:type="spellStart"/>
      <w:r w:rsidRPr="00E84B88">
        <w:rPr>
          <w:spacing w:val="-2"/>
          <w:szCs w:val="24"/>
        </w:rPr>
        <w:t>бюджетируются</w:t>
      </w:r>
      <w:proofErr w:type="spellEnd"/>
      <w:r w:rsidRPr="00E84B88">
        <w:rPr>
          <w:spacing w:val="-2"/>
          <w:szCs w:val="24"/>
        </w:rPr>
        <w:t xml:space="preserve"> раз в год. Факт необходимо получать по месяцам и нарастающим итогом.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плановой стоимости проекта из сетевого графика и условий договоров.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Отчет «Выработка по персоналу» (количество сотрудников, ФОТ, социальные выплаты).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Бюджетирование ведется через механизм Бюджетных заявок. Бюджетная заявка может содержать несколько статей.</w:t>
      </w:r>
    </w:p>
    <w:p w:rsidR="00E84B88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Должна быть возможность ввода в бюджеты управленческой корректировки, в </w:t>
      </w:r>
      <w:proofErr w:type="spellStart"/>
      <w:r w:rsidRPr="00E84B88">
        <w:rPr>
          <w:spacing w:val="-2"/>
          <w:szCs w:val="24"/>
        </w:rPr>
        <w:t>т.ч</w:t>
      </w:r>
      <w:proofErr w:type="spellEnd"/>
      <w:r w:rsidRPr="00E84B88">
        <w:rPr>
          <w:spacing w:val="-2"/>
          <w:szCs w:val="24"/>
        </w:rPr>
        <w:t>. по внутренним оборотам.</w:t>
      </w:r>
    </w:p>
    <w:p w:rsidR="00C323C1" w:rsidRPr="00E84B88" w:rsidRDefault="00E84B88" w:rsidP="00E84B88">
      <w:pPr>
        <w:widowControl w:val="0"/>
        <w:numPr>
          <w:ilvl w:val="0"/>
          <w:numId w:val="16"/>
        </w:numPr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Необходима возможность добавления комментариев в отчетах для Управляющей компании.</w:t>
      </w:r>
    </w:p>
    <w:p w:rsidR="00C323C1" w:rsidRPr="008A0EBC" w:rsidRDefault="00C323C1" w:rsidP="00C323C1">
      <w:pPr>
        <w:widowControl w:val="0"/>
        <w:ind w:left="851"/>
        <w:rPr>
          <w:szCs w:val="24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r w:rsidRPr="008A0EBC">
        <w:rPr>
          <w:b/>
          <w:spacing w:val="-2"/>
          <w:szCs w:val="24"/>
        </w:rPr>
        <w:t>Управление договорами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и ведение в системе объекта «Карточка договорного документа» на протяжении всего жизненного цикла, от стадии заключения до завершения действия договора.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Карточка договорного документа должна содержать информацию следующего характера: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№ документа, дата;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предмет – текстовое поле, информация из отдельного раздела договора. Может заполняться из скана документа;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сроки выполнения – срок окончания действия договора;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вид деятельности;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вид договора (договор подряда, субподряда (с привязкой к основному договору)),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proofErr w:type="spellStart"/>
      <w:proofErr w:type="gramStart"/>
      <w:r w:rsidRPr="00E84B88">
        <w:rPr>
          <w:szCs w:val="24"/>
        </w:rPr>
        <w:t>доп</w:t>
      </w:r>
      <w:proofErr w:type="spellEnd"/>
      <w:proofErr w:type="gramEnd"/>
      <w:r w:rsidRPr="00E84B88">
        <w:rPr>
          <w:szCs w:val="24"/>
        </w:rPr>
        <w:t>/соглашение (с привязкой к основному договору), расходный…);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Проект;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вид работ (ремонт, </w:t>
      </w:r>
      <w:proofErr w:type="spellStart"/>
      <w:r w:rsidRPr="00E84B88">
        <w:rPr>
          <w:szCs w:val="24"/>
        </w:rPr>
        <w:t>капстрой</w:t>
      </w:r>
      <w:proofErr w:type="spellEnd"/>
      <w:r w:rsidRPr="00E84B88">
        <w:rPr>
          <w:szCs w:val="24"/>
        </w:rPr>
        <w:t>, услуги…) - сопоставление договора и выполняемых видов работ по нему, предусмотреть связь с  несколькими видами работ;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стоимость работ (без НДС, с НДС). Возможна корректировка стоимости </w:t>
      </w:r>
      <w:proofErr w:type="spellStart"/>
      <w:r w:rsidRPr="00E84B88">
        <w:rPr>
          <w:szCs w:val="24"/>
        </w:rPr>
        <w:t>доп</w:t>
      </w:r>
      <w:proofErr w:type="gramStart"/>
      <w:r w:rsidRPr="00E84B88">
        <w:rPr>
          <w:szCs w:val="24"/>
        </w:rPr>
        <w:t>.с</w:t>
      </w:r>
      <w:proofErr w:type="gramEnd"/>
      <w:r w:rsidRPr="00E84B88">
        <w:rPr>
          <w:szCs w:val="24"/>
        </w:rPr>
        <w:t>оглашением</w:t>
      </w:r>
      <w:proofErr w:type="spellEnd"/>
      <w:r w:rsidRPr="00E84B88">
        <w:rPr>
          <w:szCs w:val="24"/>
        </w:rPr>
        <w:t xml:space="preserve">. Необходимо хранить ссылку на </w:t>
      </w:r>
      <w:proofErr w:type="spellStart"/>
      <w:r w:rsidRPr="00E84B88">
        <w:rPr>
          <w:szCs w:val="24"/>
        </w:rPr>
        <w:t>доп</w:t>
      </w:r>
      <w:proofErr w:type="gramStart"/>
      <w:r w:rsidRPr="00E84B88">
        <w:rPr>
          <w:szCs w:val="24"/>
        </w:rPr>
        <w:t>.с</w:t>
      </w:r>
      <w:proofErr w:type="gramEnd"/>
      <w:r w:rsidRPr="00E84B88">
        <w:rPr>
          <w:szCs w:val="24"/>
        </w:rPr>
        <w:t>оглашение</w:t>
      </w:r>
      <w:proofErr w:type="spellEnd"/>
      <w:r w:rsidRPr="00E84B88">
        <w:rPr>
          <w:szCs w:val="24"/>
        </w:rPr>
        <w:t>.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статус подписания договора (не подписан, согласование, подписан);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стоимость работ с разбивкой по статьям затрат (стоимость материалов, оборудования, командировочных расходов, трудозатраты). Информация является плановой для формирования бюджета Проекта по договору. </w:t>
      </w:r>
      <w:proofErr w:type="gramStart"/>
      <w:r w:rsidRPr="00E84B88">
        <w:rPr>
          <w:szCs w:val="24"/>
        </w:rPr>
        <w:t>В последствии</w:t>
      </w:r>
      <w:proofErr w:type="gramEnd"/>
      <w:r w:rsidRPr="00E84B88">
        <w:rPr>
          <w:szCs w:val="24"/>
        </w:rPr>
        <w:t xml:space="preserve"> с ней будут сравниваться фактические данные. Вводится в договоре вручную;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сроки оплаты и гарантии – варианты оплаты;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штрафные санкции;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наименование подразделения, ответственного за исполнение/заключение договора (подразделение или филиал и ответственный сотрудник);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наименования контрагентов с привязкой к карточке организации;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вариант поставки материалов (собственная/давальческая основа) – признак, обязательный для доходных договоров;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 xml:space="preserve">коэффициенты, применяемые для формирования стоимости работ. Хранятся как справочная информация для дальнейшей работы. Могут быть изменены в последующих </w:t>
      </w:r>
      <w:proofErr w:type="spellStart"/>
      <w:r w:rsidRPr="00E84B88">
        <w:rPr>
          <w:szCs w:val="24"/>
        </w:rPr>
        <w:t>доп</w:t>
      </w:r>
      <w:proofErr w:type="gramStart"/>
      <w:r w:rsidRPr="00E84B88">
        <w:rPr>
          <w:szCs w:val="24"/>
        </w:rPr>
        <w:t>.с</w:t>
      </w:r>
      <w:proofErr w:type="gramEnd"/>
      <w:r w:rsidRPr="00E84B88">
        <w:rPr>
          <w:szCs w:val="24"/>
        </w:rPr>
        <w:t>оглашениях</w:t>
      </w:r>
      <w:proofErr w:type="spellEnd"/>
      <w:r w:rsidRPr="00E84B88">
        <w:rPr>
          <w:szCs w:val="24"/>
        </w:rPr>
        <w:t>. Указываются не для всех видов договоров.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дата подписания листа согласования – автоматическая установка при подписании </w:t>
      </w:r>
      <w:proofErr w:type="gramStart"/>
      <w:r w:rsidRPr="00E84B88">
        <w:rPr>
          <w:szCs w:val="24"/>
        </w:rPr>
        <w:t>конечным</w:t>
      </w:r>
      <w:proofErr w:type="gramEnd"/>
      <w:r w:rsidRPr="00E84B88">
        <w:rPr>
          <w:szCs w:val="24"/>
        </w:rPr>
        <w:t xml:space="preserve"> согласующим. Необходим «светофор» с проверкой сроков согласования по установленным стандартам документооборота;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дата сдачи оригинала договора лицу, ответственному за хранение документа (все договора хранятся у одного лица);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лицо, ответственное за формирование карточки документа,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учет исполнения договора (в работе, выполнен, закрыт, расторгнут),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информацию по торгам,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возможность корректирования данных.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Карточка договора должна хранить историю изменений. Это общий объект для основного договора и его </w:t>
      </w:r>
      <w:proofErr w:type="spellStart"/>
      <w:r w:rsidRPr="006D2CF8">
        <w:rPr>
          <w:spacing w:val="-2"/>
          <w:szCs w:val="24"/>
        </w:rPr>
        <w:t>доп</w:t>
      </w:r>
      <w:proofErr w:type="gramStart"/>
      <w:r w:rsidRPr="006D2CF8">
        <w:rPr>
          <w:spacing w:val="-2"/>
          <w:szCs w:val="24"/>
        </w:rPr>
        <w:t>.с</w:t>
      </w:r>
      <w:proofErr w:type="gramEnd"/>
      <w:r w:rsidRPr="006D2CF8">
        <w:rPr>
          <w:spacing w:val="-2"/>
          <w:szCs w:val="24"/>
        </w:rPr>
        <w:t>оглашений</w:t>
      </w:r>
      <w:proofErr w:type="spellEnd"/>
      <w:r w:rsidRPr="006D2CF8">
        <w:rPr>
          <w:spacing w:val="-2"/>
          <w:szCs w:val="24"/>
        </w:rPr>
        <w:t xml:space="preserve"> (бывает до 16). В ней должна содержаться актуальная информация по всем полям.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Хранение связи между «верхним» и «нижними» договорами (возможно, через Проект).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Возможность «</w:t>
      </w:r>
      <w:proofErr w:type="spellStart"/>
      <w:r w:rsidRPr="006D2CF8">
        <w:rPr>
          <w:spacing w:val="-2"/>
          <w:szCs w:val="24"/>
        </w:rPr>
        <w:t>зеркалить</w:t>
      </w:r>
      <w:proofErr w:type="spellEnd"/>
      <w:r w:rsidRPr="006D2CF8">
        <w:rPr>
          <w:spacing w:val="-2"/>
          <w:szCs w:val="24"/>
        </w:rPr>
        <w:t>» условия договоров «верхнего» уровня на «нижний».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и ведение реестра договоров в целом по компании, а также с разбивкой по ДЗО, филиалам, по ЦФО (по производственным подразделениям), видам деятельности.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Формирование графика исполнения по договору и графика платежей в разрезе каждого договора (заносится график выполнения, автоматически рассчитывается график ДДС под это выполнение в зависимости от условий договора).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планового графика работ по договору с возможностью выгрузки данных в блок бюджетирование для прогноза выручки.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Возможность разложения сметной стоимости договора на составляющие (ФОТ, материалы, машины и механизмы и др.), возможность фиксации плановой выработки по договору (информация из Карточки договора).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В карточке договора должна быть предусмотрена автоматизированная процедура получения фактических данных об исполнении договора (выручка по договору, прямые и накладные расходы по договору, расчет маржинальной рентабельности);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proofErr w:type="gramStart"/>
      <w:r w:rsidRPr="006D2CF8">
        <w:rPr>
          <w:spacing w:val="-2"/>
          <w:szCs w:val="24"/>
        </w:rPr>
        <w:t xml:space="preserve">Формирование карточки документа  с применением типовых бизнес-процессов (рассмотрение, исполнение, согласование, утверждение, регистрация, ознакомление, поручение).  </w:t>
      </w:r>
      <w:proofErr w:type="gramEnd"/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Подготовка договоров и электронное согласование с возможностью фиксации замечаний к договору он-</w:t>
      </w:r>
      <w:proofErr w:type="spellStart"/>
      <w:r w:rsidRPr="006D2CF8">
        <w:rPr>
          <w:spacing w:val="-2"/>
          <w:szCs w:val="24"/>
        </w:rPr>
        <w:t>лайн</w:t>
      </w:r>
      <w:proofErr w:type="spellEnd"/>
      <w:r w:rsidRPr="006D2CF8">
        <w:rPr>
          <w:spacing w:val="-2"/>
          <w:szCs w:val="24"/>
        </w:rPr>
        <w:t>. В момент возникновения замечаний они должны отправляться ответственному лицу для их устранения. Должна формироваться Справка устранения замечаний. Возможность установки таймера исполнения задач.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Хранение листа разногласий к договору в карточке договора (т.к. его условия могут регулировать взаимоотношения).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Хранение сканов договоров в прикреплении к карточке договора с возможностью просмотра .</w:t>
      </w:r>
      <w:proofErr w:type="spellStart"/>
      <w:r w:rsidRPr="006D2CF8">
        <w:rPr>
          <w:spacing w:val="-2"/>
          <w:szCs w:val="24"/>
        </w:rPr>
        <w:t>tif</w:t>
      </w:r>
      <w:proofErr w:type="spellEnd"/>
      <w:r w:rsidRPr="006D2CF8">
        <w:rPr>
          <w:spacing w:val="-2"/>
          <w:szCs w:val="24"/>
        </w:rPr>
        <w:t xml:space="preserve"> расширения и печати выделенного фрагмента.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Для договоров нижнего уровня с определенным видом (услуги, подрядные работы, поставка ТМЦ) проверка обязательного наличия протокола Тендерной комиссии или Тендерного комитета перед отправкой на согласование. Возможность прикрепления сканов документов (Заявка, Служебная записка, Решение).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К договорам верхнего уровня должен быть прикреплен протокол Тендерной комиссии, если было участие в конкурсе.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Подготовка документов к проведению конкурсных мероприятий по выбору Поставщика, субподрядчика, ведение базы данных по проведению данных конкурсов  с возможностью   сравнения данных полученных в итоге конкурса с фактическими условиями  заключенных договоров.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Ведение реестра возможных Поставщиков ТМЦ (по категории материалов) исходя из </w:t>
      </w:r>
      <w:r w:rsidRPr="006D2CF8">
        <w:rPr>
          <w:spacing w:val="-2"/>
          <w:szCs w:val="24"/>
        </w:rPr>
        <w:lastRenderedPageBreak/>
        <w:t>ранее заключенных договоров, проведенных конкурсов (получение информации по текущим и ранее заключенным договорам в разрезе видов договоров: расходные -&gt; хозяйственные под доходные -&gt; материалы).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листов согласования: перечень определен приказом. При отправке на согласование документу сопоставляется шаблон, в котором определен состав согласующих лиц.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При согласовании предусмотреть механизм замещения ответственных лиц по должностям.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Хранение и контроль версий документов – все договора должны быть актуальны.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Учет по организациям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Просмотр и редактирование документов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proofErr w:type="spellStart"/>
      <w:r w:rsidRPr="006D2CF8">
        <w:rPr>
          <w:spacing w:val="-2"/>
          <w:szCs w:val="24"/>
        </w:rPr>
        <w:t>Многовалютный</w:t>
      </w:r>
      <w:proofErr w:type="spellEnd"/>
      <w:r w:rsidRPr="006D2CF8">
        <w:rPr>
          <w:spacing w:val="-2"/>
          <w:szCs w:val="24"/>
        </w:rPr>
        <w:t xml:space="preserve"> учет сумм в документах – для плановых данных берутся условия из договора. Предусмотреть условия пересчета сумм в разные валюты по различным курсам.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Учет нескольких резолюций по документу (просмотр замечаний к документу </w:t>
      </w:r>
      <w:proofErr w:type="spellStart"/>
      <w:r w:rsidRPr="006D2CF8">
        <w:rPr>
          <w:spacing w:val="-2"/>
          <w:szCs w:val="24"/>
        </w:rPr>
        <w:t>сводно</w:t>
      </w:r>
      <w:proofErr w:type="spellEnd"/>
      <w:r w:rsidRPr="006D2CF8">
        <w:rPr>
          <w:spacing w:val="-2"/>
          <w:szCs w:val="24"/>
        </w:rPr>
        <w:t>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Расширенный полнотекстовый поиск (по всей базе договоров)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Дополнительные реквизиты процессов и задач. Организовать нумерацию карточек договора в соответствии с нумерацией номенклатуры дел, присваивать 2 номера: номер договора и номер по номенклатуре дел. 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Принятие задач к исполнению – флаг о факте принятия на рассмотрение. Должно храниться время получения задачи и время подтверждения задачи.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Отправка уведомлений о переносе сроков выполнения задач.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Поиск информации по </w:t>
      </w:r>
      <w:proofErr w:type="spellStart"/>
      <w:r w:rsidRPr="006D2CF8">
        <w:rPr>
          <w:spacing w:val="-2"/>
          <w:szCs w:val="24"/>
        </w:rPr>
        <w:t>претензионно</w:t>
      </w:r>
      <w:proofErr w:type="spellEnd"/>
      <w:r w:rsidRPr="006D2CF8">
        <w:rPr>
          <w:spacing w:val="-2"/>
          <w:szCs w:val="24"/>
        </w:rPr>
        <w:t xml:space="preserve">-исковым делам по каждому конкретному договору: в карточке договора должны </w:t>
      </w:r>
      <w:proofErr w:type="gramStart"/>
      <w:r w:rsidRPr="006D2CF8">
        <w:rPr>
          <w:spacing w:val="-2"/>
          <w:szCs w:val="24"/>
        </w:rPr>
        <w:t>храниться сканы актов и прикреплены</w:t>
      </w:r>
      <w:proofErr w:type="gramEnd"/>
      <w:r w:rsidRPr="006D2CF8">
        <w:rPr>
          <w:spacing w:val="-2"/>
          <w:szCs w:val="24"/>
        </w:rPr>
        <w:t xml:space="preserve"> сканы претензий, исков на отдельной закладке, при заполнении которой необходимо отправлять автоматически уведомления ответственным лицам.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Шаблоны документов, включая листы согласования, и т.д.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Контроль этапов согласования договоров (кто согласовывает, срок, результат).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 xml:space="preserve">Организовать отражение фактической передачи бумажного экземпляра договора между подразделениями, компаниями, Актами передачи. 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маршрутов согласования.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Оперативное архивирование. Закрытые договора должны уходить в архив. Контроль объема базы данных.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Возможность добавления полей в формах в пользовательском режиме.</w:t>
      </w:r>
    </w:p>
    <w:p w:rsidR="00E84B88" w:rsidRPr="006D2CF8" w:rsidRDefault="00E84B88" w:rsidP="006D2CF8">
      <w:pPr>
        <w:widowControl w:val="0"/>
        <w:numPr>
          <w:ilvl w:val="0"/>
          <w:numId w:val="27"/>
        </w:numPr>
        <w:contextualSpacing/>
        <w:jc w:val="both"/>
        <w:rPr>
          <w:spacing w:val="-2"/>
          <w:szCs w:val="24"/>
        </w:rPr>
      </w:pPr>
      <w:r w:rsidRPr="006D2CF8">
        <w:rPr>
          <w:spacing w:val="-2"/>
          <w:szCs w:val="24"/>
        </w:rPr>
        <w:t>Формирование отчетов в разрезе следующих признаков: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договоров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договоров для пролонгации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Расчеты по договорам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План платежей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План исполнения по договору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Отчет по выполнению этапов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Журнал передачи договора между Компаниями, подразделениями.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претензий (судебные договора)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Реестр исков (судебные договора).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r w:rsidRPr="008A0EBC">
        <w:rPr>
          <w:b/>
          <w:spacing w:val="-2"/>
          <w:szCs w:val="24"/>
        </w:rPr>
        <w:t>Управление документооборотом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Формирование формы номенклатуры дел - группировка исполненных документов в дела, систематизации и учета дел, определения сроков их хранения, формирование перечня наименований дел с учетом кодов структурных подразделений, буквенных обозначений к коду подразделения, кодов папок и, принципов классификации папок, дел и документов, сокращений, используемых в Номенклатуре дел;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Составление номенклатуры дел структурных подразделений;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lastRenderedPageBreak/>
        <w:t>Составление описей документов в разрезе структурных подразделений, видов документов, сроков хранения;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Интеграция кодов в документообороте в целом;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Архивирование.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Учет входящих документов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исходящих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внутренних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Составные бизнес-процессы обработки входящих и исходящих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Установка сроков бизнес-процессов с точностью до минут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Типовые бизнес-процессы (рассмотрение, исполнение, согласование, утверждение, регистрация, ознакомление, поручение)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Периодические бизнес-процессы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Иерархия бизнес-процессов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Остановка бизнес-процессов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Последовательное выполнение процесса «Исполнение»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Хранение и контроль версий документов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Коллективная работа пользователей с возможностью согласования, утверждения и контроля исполнения документов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Расширение списка </w:t>
      </w:r>
      <w:proofErr w:type="gramStart"/>
      <w:r w:rsidRPr="008A0EBC">
        <w:rPr>
          <w:szCs w:val="24"/>
        </w:rPr>
        <w:t>согласующих</w:t>
      </w:r>
      <w:proofErr w:type="gramEnd"/>
      <w:r w:rsidRPr="008A0EBC">
        <w:rPr>
          <w:szCs w:val="24"/>
        </w:rPr>
        <w:t xml:space="preserve"> после старта согласования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Визы согласования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Маршрутизация документов, настраиваемая по каждому виду документов в отдельности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Ведение журнала передачи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передачи дел в архив, уничтожение дел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по организациям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по вопросам деятельности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Централизованное безопасное хранение документов (файлов) в информационной базе и в томах на диске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Оперативный доступ к документам с учетом прав пользователей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Ограничение права доступа к документам и файлам по папкам, видам документов, грифам доступа, вопросам деятельности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Просмотр и редактирование документов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Распознавание изображений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>Учет и контроль рабочего времени сотрудников.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персональных данных в соответствии со 152-ФЗ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нескольких резолюций по документу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и контроль переадресации входящих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и контроль передачи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Уведомление о задачах по электронной почте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Решение вопросов выполнения задач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Дополнительные реквизиты процессов и задач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Принятие задач к исполнению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Перенос сроков выполнения задач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Структура организации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Дополнительные отчеты и обработки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Списки рассылки по корреспондентам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Способы доставки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Список последних обращений к данным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Нумерация по связанному документу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Размещение файлов в томах по условиям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недействительных пользователей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Рабочие группы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Встроенный текстовый редактор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proofErr w:type="gramStart"/>
      <w:r w:rsidRPr="008A0EBC">
        <w:rPr>
          <w:szCs w:val="24"/>
        </w:rPr>
        <w:t>Бизнес-события</w:t>
      </w:r>
      <w:proofErr w:type="gramEnd"/>
      <w:r w:rsidRPr="008A0EBC">
        <w:rPr>
          <w:szCs w:val="24"/>
        </w:rPr>
        <w:t xml:space="preserve">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lastRenderedPageBreak/>
        <w:t xml:space="preserve">Изменение срока действия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Комплекты документы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Интеграция с локальным почтовым клиентом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Уведомления о событиях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Банковские счета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Печать регистрационного штампа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Учет и использование графиков работы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Управление мероприятиями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Встроенная почта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Проекты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Система внешнего документооборота (СВД)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Множественные состояния документов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Фотографии пользователей </w:t>
      </w:r>
    </w:p>
    <w:p w:rsidR="00C323C1" w:rsidRPr="008A0EBC" w:rsidRDefault="00C323C1" w:rsidP="00E84B88">
      <w:pPr>
        <w:widowControl w:val="0"/>
        <w:numPr>
          <w:ilvl w:val="2"/>
          <w:numId w:val="18"/>
        </w:numPr>
        <w:contextualSpacing/>
        <w:jc w:val="both"/>
        <w:rPr>
          <w:szCs w:val="24"/>
        </w:rPr>
      </w:pPr>
      <w:r w:rsidRPr="008A0EBC">
        <w:rPr>
          <w:szCs w:val="24"/>
        </w:rPr>
        <w:t xml:space="preserve">Ограничение доступа через веб-серверы </w:t>
      </w:r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C323C1" w:rsidRPr="008A0EBC" w:rsidRDefault="00C323C1" w:rsidP="00C323C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spacing w:val="-2"/>
          <w:szCs w:val="24"/>
        </w:rPr>
      </w:pPr>
      <w:proofErr w:type="gramStart"/>
      <w:r w:rsidRPr="008A0EBC">
        <w:rPr>
          <w:b/>
          <w:spacing w:val="-2"/>
          <w:szCs w:val="24"/>
        </w:rPr>
        <w:t>Управление проектами (Учет затрат по проектам и объектам, прямых и косвенных затрат, переменных и постоянных.</w:t>
      </w:r>
      <w:proofErr w:type="gramEnd"/>
      <w:r w:rsidRPr="008A0EBC">
        <w:rPr>
          <w:b/>
          <w:spacing w:val="-2"/>
          <w:szCs w:val="24"/>
        </w:rPr>
        <w:t xml:space="preserve"> </w:t>
      </w:r>
      <w:proofErr w:type="gramStart"/>
      <w:r w:rsidRPr="008A0EBC">
        <w:rPr>
          <w:b/>
          <w:spacing w:val="-2"/>
          <w:szCs w:val="24"/>
        </w:rPr>
        <w:t>Применение функционально-стоимостного анализа)</w:t>
      </w:r>
      <w:proofErr w:type="gramEnd"/>
    </w:p>
    <w:p w:rsidR="00C323C1" w:rsidRPr="008A0EBC" w:rsidRDefault="00C323C1" w:rsidP="00C323C1">
      <w:pPr>
        <w:pStyle w:val="a7"/>
        <w:widowControl w:val="0"/>
        <w:autoSpaceDE w:val="0"/>
        <w:autoSpaceDN w:val="0"/>
        <w:adjustRightInd w:val="0"/>
        <w:ind w:left="1571"/>
        <w:rPr>
          <w:b/>
          <w:spacing w:val="-2"/>
          <w:szCs w:val="24"/>
        </w:rPr>
      </w:pPr>
    </w:p>
    <w:p w:rsidR="00E84B88" w:rsidRPr="00E84B88" w:rsidRDefault="00E84B88" w:rsidP="006D2CF8">
      <w:pPr>
        <w:widowControl w:val="0"/>
        <w:numPr>
          <w:ilvl w:val="0"/>
          <w:numId w:val="28"/>
        </w:numPr>
        <w:contextualSpacing/>
        <w:jc w:val="both"/>
        <w:rPr>
          <w:szCs w:val="24"/>
        </w:rPr>
      </w:pPr>
      <w:r w:rsidRPr="00E84B88">
        <w:rPr>
          <w:szCs w:val="24"/>
        </w:rPr>
        <w:t>Обязательна связь со сметой. Важны объемы работ.</w:t>
      </w:r>
    </w:p>
    <w:p w:rsidR="00E84B88" w:rsidRPr="00E84B88" w:rsidRDefault="00E84B88" w:rsidP="00E84B88">
      <w:pPr>
        <w:widowControl w:val="0"/>
        <w:ind w:left="1070"/>
        <w:contextualSpacing/>
        <w:rPr>
          <w:szCs w:val="24"/>
        </w:rPr>
      </w:pPr>
      <w:r w:rsidRPr="00E84B88">
        <w:rPr>
          <w:szCs w:val="24"/>
        </w:rPr>
        <w:t>Необходимо иметь возможность загрузки/выгрузки смет в сметную программу. Возможна загрузка либо сводных разделов смет, либо детальных (РП выбирает укрупненность отражения графика). Также возможен смешанный вариант. В смете обязательно должны подгружаться ресурсы: материалы, машины/механизмы, трудозатраты. Если они загружаются для сводных работ, то берется их потребность для всего раздела. Для загруженных работ руководитель проекта устанавливает периоды выполнения работ.</w:t>
      </w:r>
    </w:p>
    <w:p w:rsidR="00E84B88" w:rsidRPr="00E84B88" w:rsidRDefault="00E84B88" w:rsidP="00E84B88">
      <w:pPr>
        <w:widowControl w:val="0"/>
        <w:ind w:left="1070"/>
        <w:contextualSpacing/>
        <w:rPr>
          <w:szCs w:val="24"/>
        </w:rPr>
      </w:pPr>
      <w:r w:rsidRPr="00E84B88">
        <w:rPr>
          <w:szCs w:val="24"/>
        </w:rPr>
        <w:t xml:space="preserve">Ожидаемый порядок работы: в КСУ загружается смета </w:t>
      </w:r>
      <w:r w:rsidRPr="00E84B88">
        <w:rPr>
          <w:szCs w:val="24"/>
        </w:rPr>
        <w:sym w:font="Wingdings" w:char="F0E0"/>
      </w:r>
      <w:r w:rsidRPr="00E84B88">
        <w:rPr>
          <w:szCs w:val="24"/>
        </w:rPr>
        <w:t xml:space="preserve"> формируется </w:t>
      </w:r>
      <w:proofErr w:type="gramStart"/>
      <w:r w:rsidRPr="00E84B88">
        <w:rPr>
          <w:szCs w:val="24"/>
        </w:rPr>
        <w:t>график</w:t>
      </w:r>
      <w:proofErr w:type="gramEnd"/>
      <w:r w:rsidRPr="00E84B88">
        <w:rPr>
          <w:szCs w:val="24"/>
        </w:rPr>
        <w:t xml:space="preserve"> </w:t>
      </w:r>
      <w:r w:rsidRPr="00E84B88">
        <w:rPr>
          <w:szCs w:val="24"/>
        </w:rPr>
        <w:sym w:font="Wingdings" w:char="F0E0"/>
      </w:r>
      <w:r w:rsidRPr="00E84B88">
        <w:rPr>
          <w:szCs w:val="24"/>
        </w:rPr>
        <w:t xml:space="preserve">отражается факт выполнения работ </w:t>
      </w:r>
      <w:r w:rsidRPr="00E84B88">
        <w:rPr>
          <w:szCs w:val="24"/>
        </w:rPr>
        <w:sym w:font="Wingdings" w:char="F0E0"/>
      </w:r>
      <w:r w:rsidRPr="00E84B88">
        <w:rPr>
          <w:szCs w:val="24"/>
        </w:rPr>
        <w:t xml:space="preserve">факт выгружается </w:t>
      </w:r>
      <w:proofErr w:type="spellStart"/>
      <w:r w:rsidRPr="00E84B88">
        <w:rPr>
          <w:szCs w:val="24"/>
        </w:rPr>
        <w:t>вакт</w:t>
      </w:r>
      <w:proofErr w:type="spellEnd"/>
      <w:r w:rsidRPr="00E84B88">
        <w:rPr>
          <w:szCs w:val="24"/>
        </w:rPr>
        <w:t xml:space="preserve"> выполненных работ..</w:t>
      </w:r>
    </w:p>
    <w:p w:rsidR="00E84B88" w:rsidRPr="00E84B88" w:rsidRDefault="00E84B88" w:rsidP="00E84B88">
      <w:pPr>
        <w:widowControl w:val="0"/>
        <w:ind w:left="1070"/>
        <w:contextualSpacing/>
        <w:rPr>
          <w:szCs w:val="24"/>
        </w:rPr>
      </w:pPr>
      <w:r w:rsidRPr="00E84B88">
        <w:rPr>
          <w:szCs w:val="24"/>
        </w:rPr>
        <w:t>Дополнительно необходим регламент по поддержанию актуальности данных смет.</w:t>
      </w:r>
    </w:p>
    <w:p w:rsidR="00E84B88" w:rsidRPr="00E84B88" w:rsidRDefault="00E84B88" w:rsidP="006D2CF8">
      <w:pPr>
        <w:widowControl w:val="0"/>
        <w:numPr>
          <w:ilvl w:val="0"/>
          <w:numId w:val="28"/>
        </w:numPr>
        <w:contextualSpacing/>
        <w:jc w:val="both"/>
        <w:rPr>
          <w:szCs w:val="24"/>
        </w:rPr>
      </w:pPr>
      <w:r w:rsidRPr="00E84B88">
        <w:rPr>
          <w:szCs w:val="24"/>
        </w:rPr>
        <w:t>При формирован</w:t>
      </w:r>
      <w:proofErr w:type="gramStart"/>
      <w:r w:rsidRPr="00E84B88">
        <w:rPr>
          <w:szCs w:val="24"/>
        </w:rPr>
        <w:t>ии ие</w:t>
      </w:r>
      <w:proofErr w:type="gramEnd"/>
      <w:r w:rsidRPr="00E84B88">
        <w:rPr>
          <w:szCs w:val="24"/>
        </w:rPr>
        <w:t>рархической структуры работ на основании смет иерархические уровни будут следующими: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1. Группа строек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2. Стройка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3. Объект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4. Локальная смета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5. Раздел локальной сметы</w:t>
      </w:r>
    </w:p>
    <w:p w:rsidR="00E84B88" w:rsidRPr="00E84B88" w:rsidRDefault="00E84B88" w:rsidP="00E84B88">
      <w:pPr>
        <w:numPr>
          <w:ilvl w:val="0"/>
          <w:numId w:val="18"/>
        </w:numPr>
        <w:contextualSpacing/>
        <w:jc w:val="both"/>
        <w:rPr>
          <w:szCs w:val="24"/>
        </w:rPr>
      </w:pPr>
      <w:r w:rsidRPr="00E84B88">
        <w:rPr>
          <w:szCs w:val="24"/>
        </w:rPr>
        <w:t>6. Позиция локальной сметы.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Для ведения проекта назначается Руководитель проекта.</w:t>
      </w:r>
    </w:p>
    <w:p w:rsidR="00E84B88" w:rsidRPr="00E84B88" w:rsidRDefault="00E84B88" w:rsidP="00E84B88">
      <w:pPr>
        <w:widowControl w:val="0"/>
        <w:autoSpaceDE w:val="0"/>
        <w:autoSpaceDN w:val="0"/>
        <w:adjustRightInd w:val="0"/>
        <w:ind w:left="360"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Основные задачи Руководителя проекта: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сроков исполнения договоров.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динамики выполнения работ: в договоре, как правило, прописываются сроки по основным этапам работ, выполняется контроль фактического выполнения работ.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Расчет и контроль стоимостных показателей проекта (стоимость каждого этапа, ДДС).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сдвижек по датам.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Выполнение расчета суммы планируемого закрытия в текущем месяце.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Формирование формы КС-6а: Журнал учета выполненных работ (выполнение объемов и технадзор).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взаимоотношений с Заказчиком и Подрядчиками.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proofErr w:type="gramStart"/>
      <w:r w:rsidRPr="00E84B88">
        <w:rPr>
          <w:spacing w:val="-2"/>
          <w:szCs w:val="24"/>
        </w:rPr>
        <w:t>Формирование бюджета проекта (по срокам и стоимости, формируется по определенной форме.</w:t>
      </w:r>
      <w:proofErr w:type="gramEnd"/>
      <w:r w:rsidRPr="00E84B88">
        <w:rPr>
          <w:spacing w:val="-2"/>
          <w:szCs w:val="24"/>
        </w:rPr>
        <w:t xml:space="preserve"> </w:t>
      </w:r>
      <w:proofErr w:type="gramStart"/>
      <w:r w:rsidRPr="00E84B88">
        <w:rPr>
          <w:spacing w:val="-2"/>
          <w:szCs w:val="24"/>
        </w:rPr>
        <w:t>Форма предоставлена).</w:t>
      </w:r>
      <w:proofErr w:type="gramEnd"/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t>Контроль ресурсов, материалов, логистики, оборудования.</w:t>
      </w:r>
    </w:p>
    <w:p w:rsidR="00E84B88" w:rsidRPr="00E84B88" w:rsidRDefault="00E84B88" w:rsidP="00E84B88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spacing w:val="-2"/>
          <w:szCs w:val="24"/>
        </w:rPr>
      </w:pPr>
      <w:r w:rsidRPr="00E84B88">
        <w:rPr>
          <w:spacing w:val="-2"/>
          <w:szCs w:val="24"/>
        </w:rPr>
        <w:lastRenderedPageBreak/>
        <w:t>Оптимизация ресурсов (как правило, выполняется в рамках одного проекта).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Особенность</w:t>
      </w:r>
      <w:r w:rsidRPr="00E84B88">
        <w:rPr>
          <w:spacing w:val="-2"/>
          <w:szCs w:val="24"/>
        </w:rPr>
        <w:t xml:space="preserve"> выполнения проектов: европейские Проекты делаются без сметы, но с обязательным контролем этапов работ с зафиксированной стоимостью и объемом каждого этапа.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t>Обязательно</w:t>
      </w:r>
      <w:r w:rsidRPr="00E84B88">
        <w:rPr>
          <w:spacing w:val="-2"/>
          <w:szCs w:val="24"/>
        </w:rPr>
        <w:t xml:space="preserve"> хранится первоначальный план проекта. Он, впоследствии, может быть перепланирован. Решение о хранении версий планов принимает РП. Перепланирование, при необходимости выполняется раз в месяц.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РП формирует модель исполнения проекта, которая описывается в объекте системы «Паспорт проекта». Также, в паспорте проекта хранится бюджет проекта и график выполнения работ. 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Паспорт проекта утверждается, является основным документом для получения актуальной информации по Проекту. 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>После закрытия проекта формируется отчет о закрытии проекта, подводятся итоги. Формируется Акт сдачи объекта законченного строительства. После этого проводится Сверка взаиморасчетов и формируется бухгалтерский «Акт сверки взаиморасчетов об отсутствии задолженности».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t>По</w:t>
      </w:r>
      <w:r w:rsidRPr="00E84B88">
        <w:rPr>
          <w:spacing w:val="-2"/>
          <w:szCs w:val="24"/>
        </w:rPr>
        <w:t xml:space="preserve"> мере выполнения работ РП назначает Исполнителей на определенный горизонт планирования.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 Система</w:t>
      </w:r>
      <w:r w:rsidRPr="00E84B88">
        <w:rPr>
          <w:spacing w:val="-2"/>
          <w:szCs w:val="24"/>
        </w:rPr>
        <w:t xml:space="preserve"> должна позволять определять ключевые точки (вехи) проекта и контролировать их через план-график.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t xml:space="preserve"> Система</w:t>
      </w:r>
      <w:r w:rsidRPr="00E84B88">
        <w:rPr>
          <w:spacing w:val="-2"/>
          <w:szCs w:val="24"/>
        </w:rPr>
        <w:t xml:space="preserve"> должна позволять хранить, анализировать и учитывать информацию по стоимости работ, ресурсам, материалам, оборудованию, логистике, машинам\механизмам.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 Должна</w:t>
      </w:r>
      <w:r w:rsidRPr="00E84B88">
        <w:rPr>
          <w:spacing w:val="-2"/>
          <w:szCs w:val="24"/>
        </w:rPr>
        <w:t xml:space="preserve"> быть возможность выгрузки/загрузки графиков из </w:t>
      </w:r>
      <w:r w:rsidRPr="00E84B88">
        <w:rPr>
          <w:spacing w:val="-2"/>
          <w:szCs w:val="24"/>
          <w:lang w:val="en-US"/>
        </w:rPr>
        <w:t>MS</w:t>
      </w:r>
      <w:r w:rsidRPr="00E84B88">
        <w:rPr>
          <w:spacing w:val="-2"/>
          <w:szCs w:val="24"/>
        </w:rPr>
        <w:t xml:space="preserve"> </w:t>
      </w:r>
      <w:r w:rsidRPr="00E84B88">
        <w:rPr>
          <w:spacing w:val="-2"/>
          <w:szCs w:val="24"/>
          <w:lang w:val="en-US"/>
        </w:rPr>
        <w:t>Project</w:t>
      </w:r>
      <w:r w:rsidRPr="00E84B88">
        <w:rPr>
          <w:spacing w:val="-2"/>
          <w:szCs w:val="24"/>
        </w:rPr>
        <w:t xml:space="preserve"> (формат 2010, 2013 года).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pacing w:val="-2"/>
          <w:szCs w:val="24"/>
        </w:rPr>
      </w:pPr>
      <w:r w:rsidRPr="00E84B88">
        <w:rPr>
          <w:szCs w:val="24"/>
        </w:rPr>
        <w:t xml:space="preserve"> Ведется</w:t>
      </w:r>
      <w:r w:rsidRPr="00E84B88">
        <w:rPr>
          <w:spacing w:val="-2"/>
          <w:szCs w:val="24"/>
        </w:rPr>
        <w:t xml:space="preserve"> журнал производства работ (фиксируется ежедневное выполнение).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На каждом проекте выделяется склад (реальный или виртуальный). Необходимо отслеживание списание материалов по выполненным работам, Актов переработки материалов в случае давальческой схемы.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 </w:t>
      </w:r>
      <w:r w:rsidRPr="00E84B88">
        <w:rPr>
          <w:spacing w:val="-2"/>
          <w:szCs w:val="24"/>
        </w:rPr>
        <w:t xml:space="preserve">Должна быть автоматическая увязка графиков: базового, исполнительного, детального. При изменении одного автоматически должно выполняться отражение изменений на других в качестве сдвижек. Связаны детальный и исполнительный. Базовый график может меняться в случае заключения </w:t>
      </w:r>
      <w:proofErr w:type="spellStart"/>
      <w:r w:rsidRPr="00E84B88">
        <w:rPr>
          <w:spacing w:val="-2"/>
          <w:szCs w:val="24"/>
        </w:rPr>
        <w:t>доп</w:t>
      </w:r>
      <w:proofErr w:type="gramStart"/>
      <w:r w:rsidRPr="00E84B88">
        <w:rPr>
          <w:spacing w:val="-2"/>
          <w:szCs w:val="24"/>
        </w:rPr>
        <w:t>.с</w:t>
      </w:r>
      <w:proofErr w:type="gramEnd"/>
      <w:r w:rsidRPr="00E84B88">
        <w:rPr>
          <w:spacing w:val="-2"/>
          <w:szCs w:val="24"/>
        </w:rPr>
        <w:t>оглашения</w:t>
      </w:r>
      <w:proofErr w:type="spellEnd"/>
      <w:r w:rsidRPr="00E84B88">
        <w:rPr>
          <w:spacing w:val="-2"/>
          <w:szCs w:val="24"/>
        </w:rPr>
        <w:t xml:space="preserve"> или согласования изменений с Заказчиком.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 xml:space="preserve">Необходимы  </w:t>
      </w:r>
      <w:r w:rsidRPr="00E84B88">
        <w:rPr>
          <w:spacing w:val="-2"/>
          <w:szCs w:val="24"/>
          <w:lang w:val="en-US"/>
        </w:rPr>
        <w:t>textbox</w:t>
      </w:r>
      <w:r w:rsidRPr="00E84B88">
        <w:rPr>
          <w:spacing w:val="-2"/>
          <w:szCs w:val="24"/>
        </w:rPr>
        <w:t>’ы для хранения информации о причинах изменения основного договора.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 xml:space="preserve">Необходим функционал согласования графиков Куратором проекта, исполнительным директором, начальником управления, генеральным директором. 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 xml:space="preserve">Для любого изменения графика обязательно указание причины изменения (текст). </w:t>
      </w:r>
    </w:p>
    <w:p w:rsidR="00E84B88" w:rsidRPr="00E84B88" w:rsidRDefault="00E84B88" w:rsidP="00E84B88">
      <w:pPr>
        <w:widowControl w:val="0"/>
        <w:ind w:left="1070"/>
        <w:contextualSpacing/>
        <w:rPr>
          <w:spacing w:val="-2"/>
          <w:szCs w:val="24"/>
        </w:rPr>
      </w:pPr>
      <w:r w:rsidRPr="00E84B88">
        <w:rPr>
          <w:spacing w:val="-2"/>
          <w:szCs w:val="24"/>
        </w:rPr>
        <w:t>Любое изменение графика работ должно выполняться через «Запрос на внесение изменений» с автоматическим формированием уведомления для всех вышестоящих уполномоченных лиц.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Вся документация по проекту проходит по принципу «Единого окна» через службу ресурсного планирования, после чего по реестру сдается в бухгалтерию. Каждый документ «проштамповывается»: ему сопоставляется код проекта, статья БДР, статья БДДС, он согласовываются РП, сметчиком, Директором направления, начальником УИП, финансовым контролером, службой безопасности.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Выделяются основные АРМы: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Руководителя проектов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Исполнительного директора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Сметчика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Ведение</w:t>
      </w:r>
      <w:r w:rsidRPr="00E84B88">
        <w:rPr>
          <w:szCs w:val="24"/>
        </w:rPr>
        <w:t xml:space="preserve"> классификации проектов: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класс проекта: холдинговый/филиальный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тип проекта: Коммерческие/ Инвестиционные/ Оптимизационные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 xml:space="preserve">объект проекта: </w:t>
      </w:r>
      <w:proofErr w:type="gramStart"/>
      <w:r w:rsidRPr="00E84B88">
        <w:rPr>
          <w:szCs w:val="24"/>
        </w:rPr>
        <w:t>Производственные</w:t>
      </w:r>
      <w:proofErr w:type="gramEnd"/>
      <w:r w:rsidRPr="00E84B88">
        <w:rPr>
          <w:szCs w:val="24"/>
        </w:rPr>
        <w:t>/ Процессные/ Продуктовые (проект-заказ).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Хранение</w:t>
      </w:r>
      <w:r w:rsidRPr="00E84B88">
        <w:rPr>
          <w:szCs w:val="24"/>
        </w:rPr>
        <w:t xml:space="preserve"> коэффициентов для оценки проектов (присваиваются каждому проекту):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влияние проекта на достижение Стратегических целей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влияние проекта на ключевые факторы успеха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срок исполнения проекта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степень риска неисполнения проекта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ожидаемый экономический эффект/бюджет проекта</w:t>
      </w:r>
      <w:r w:rsidRPr="00E84B88">
        <w:rPr>
          <w:szCs w:val="24"/>
        </w:rPr>
        <w:t xml:space="preserve">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 xml:space="preserve">Расчет коэффициентов активации и </w:t>
      </w:r>
      <w:proofErr w:type="spellStart"/>
      <w:r w:rsidRPr="006D2CF8">
        <w:rPr>
          <w:szCs w:val="24"/>
        </w:rPr>
        <w:t>приоритизации</w:t>
      </w:r>
      <w:proofErr w:type="spellEnd"/>
      <w:r w:rsidRPr="006D2CF8">
        <w:rPr>
          <w:szCs w:val="24"/>
        </w:rPr>
        <w:t>.</w:t>
      </w:r>
    </w:p>
    <w:p w:rsidR="00E84B88" w:rsidRPr="00E84B88" w:rsidRDefault="00E84B88" w:rsidP="00E84B88">
      <w:pPr>
        <w:widowControl w:val="0"/>
        <w:ind w:left="1070"/>
        <w:rPr>
          <w:szCs w:val="24"/>
        </w:rPr>
      </w:pPr>
      <w:r w:rsidRPr="00E84B88">
        <w:rPr>
          <w:szCs w:val="24"/>
        </w:rPr>
        <w:t xml:space="preserve">При необходимости код </w:t>
      </w:r>
      <w:proofErr w:type="spellStart"/>
      <w:r w:rsidRPr="00E84B88">
        <w:rPr>
          <w:szCs w:val="24"/>
        </w:rPr>
        <w:t>приоретизации</w:t>
      </w:r>
      <w:proofErr w:type="spellEnd"/>
      <w:r w:rsidRPr="00E84B88">
        <w:rPr>
          <w:szCs w:val="24"/>
        </w:rPr>
        <w:t xml:space="preserve"> проекта корректируется.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Учет</w:t>
      </w:r>
      <w:r w:rsidRPr="00E84B88">
        <w:rPr>
          <w:szCs w:val="24"/>
        </w:rPr>
        <w:t xml:space="preserve"> строительно-монтажных работ (СМР), ремонтных работ в разрезе объектов строительства (в т. ч. учет незавершенного производства) (договоров) по статьям затрат с отражением этапов выполнения строительных контрактов в виде справок о стоимости выполненных работ по унифицированной форме КС-3.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Учет</w:t>
      </w:r>
      <w:r w:rsidRPr="00E84B88">
        <w:rPr>
          <w:szCs w:val="24"/>
        </w:rPr>
        <w:t xml:space="preserve"> СМР, ремонтных работ: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proofErr w:type="gramStart"/>
      <w:r w:rsidRPr="00E84B88">
        <w:rPr>
          <w:szCs w:val="24"/>
        </w:rPr>
        <w:t>выполненных</w:t>
      </w:r>
      <w:proofErr w:type="gramEnd"/>
      <w:r w:rsidRPr="006D2CF8">
        <w:rPr>
          <w:szCs w:val="24"/>
        </w:rPr>
        <w:t xml:space="preserve"> собственными силами;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выполненных</w:t>
      </w:r>
      <w:r w:rsidRPr="006D2CF8">
        <w:rPr>
          <w:szCs w:val="24"/>
        </w:rPr>
        <w:t xml:space="preserve"> силами сторонних подрядных организаций (субподряд).</w:t>
      </w:r>
    </w:p>
    <w:p w:rsidR="00E84B88" w:rsidRPr="00E84B88" w:rsidRDefault="00E84B88" w:rsidP="00E84B88">
      <w:pPr>
        <w:widowControl w:val="0"/>
        <w:ind w:left="1070"/>
        <w:rPr>
          <w:rFonts w:eastAsiaTheme="minorHAnsi"/>
          <w:szCs w:val="24"/>
          <w:lang w:eastAsia="en-US"/>
        </w:rPr>
      </w:pPr>
      <w:r w:rsidRPr="00E84B88">
        <w:rPr>
          <w:rFonts w:eastAsiaTheme="minorHAnsi"/>
          <w:szCs w:val="24"/>
          <w:lang w:eastAsia="en-US"/>
        </w:rPr>
        <w:t xml:space="preserve">Для </w:t>
      </w:r>
      <w:r w:rsidRPr="00E84B88">
        <w:rPr>
          <w:szCs w:val="24"/>
        </w:rPr>
        <w:t>обоих</w:t>
      </w:r>
      <w:r w:rsidRPr="00E84B88">
        <w:rPr>
          <w:rFonts w:eastAsiaTheme="minorHAnsi"/>
          <w:szCs w:val="24"/>
          <w:lang w:eastAsia="en-US"/>
        </w:rPr>
        <w:t xml:space="preserve"> вариантов возможен раздельный учет: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как в составе себестоимости строительных работ;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так и в составе выручки при реализации </w:t>
      </w:r>
      <w:proofErr w:type="spellStart"/>
      <w:r w:rsidRPr="00E84B88">
        <w:rPr>
          <w:szCs w:val="24"/>
        </w:rPr>
        <w:t>СМР</w:t>
      </w:r>
      <w:proofErr w:type="gramStart"/>
      <w:r w:rsidRPr="00E84B88">
        <w:rPr>
          <w:szCs w:val="24"/>
        </w:rPr>
        <w:t>.</w:t>
      </w:r>
      <w:r w:rsidRPr="00E84B88">
        <w:rPr>
          <w:spacing w:val="-2"/>
          <w:szCs w:val="24"/>
        </w:rPr>
        <w:t>У</w:t>
      </w:r>
      <w:proofErr w:type="gramEnd"/>
      <w:r w:rsidRPr="00E84B88">
        <w:rPr>
          <w:spacing w:val="-2"/>
          <w:szCs w:val="24"/>
        </w:rPr>
        <w:t>чет</w:t>
      </w:r>
      <w:proofErr w:type="spellEnd"/>
      <w:r w:rsidRPr="00E84B88">
        <w:rPr>
          <w:szCs w:val="24"/>
        </w:rPr>
        <w:t xml:space="preserve"> работ (услуг), принятых заказчиком строительства, ремонтных работ. Отражение реализации услуг генподрядчика с расчетом их объема как по проценту от СМР, так и прямыми суммами.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Учет</w:t>
      </w:r>
      <w:r w:rsidRPr="00E84B88">
        <w:rPr>
          <w:szCs w:val="24"/>
        </w:rPr>
        <w:t xml:space="preserve"> производственных запасов: складской учет материалов по проектам строительства, материально-ответственным лицам, учет </w:t>
      </w:r>
      <w:proofErr w:type="spellStart"/>
      <w:r w:rsidRPr="00E84B88">
        <w:rPr>
          <w:szCs w:val="24"/>
        </w:rPr>
        <w:t>спец</w:t>
      </w:r>
      <w:proofErr w:type="gramStart"/>
      <w:r w:rsidRPr="00E84B88">
        <w:rPr>
          <w:szCs w:val="24"/>
        </w:rPr>
        <w:t>.о</w:t>
      </w:r>
      <w:proofErr w:type="gramEnd"/>
      <w:r w:rsidRPr="00E84B88">
        <w:rPr>
          <w:szCs w:val="24"/>
        </w:rPr>
        <w:t>дежды</w:t>
      </w:r>
      <w:proofErr w:type="spellEnd"/>
      <w:r w:rsidRPr="00E84B88">
        <w:rPr>
          <w:szCs w:val="24"/>
        </w:rPr>
        <w:t xml:space="preserve">, </w:t>
      </w:r>
      <w:proofErr w:type="spellStart"/>
      <w:r w:rsidRPr="00E84B88">
        <w:rPr>
          <w:szCs w:val="24"/>
        </w:rPr>
        <w:t>спец.оснастки</w:t>
      </w:r>
      <w:proofErr w:type="spellEnd"/>
      <w:r w:rsidRPr="00E84B88">
        <w:rPr>
          <w:szCs w:val="24"/>
        </w:rPr>
        <w:t>, инвентаря и оборудования.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pacing w:val="-2"/>
          <w:szCs w:val="24"/>
        </w:rPr>
        <w:t>Учет</w:t>
      </w:r>
      <w:r w:rsidRPr="00E84B88">
        <w:rPr>
          <w:szCs w:val="24"/>
        </w:rPr>
        <w:t xml:space="preserve"> </w:t>
      </w:r>
      <w:proofErr w:type="spellStart"/>
      <w:r w:rsidRPr="00E84B88">
        <w:rPr>
          <w:szCs w:val="24"/>
        </w:rPr>
        <w:t>неотфактурованных</w:t>
      </w:r>
      <w:proofErr w:type="spellEnd"/>
      <w:r w:rsidRPr="00E84B88">
        <w:rPr>
          <w:szCs w:val="24"/>
        </w:rPr>
        <w:t xml:space="preserve"> поставок с использованием унифицированной формы № М-7. Учет списания материалов по объектам (в разрезе договоров)  по форме № М-29.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Учет взаиморасчетов с поставщиками, субподрядчиками, покупателями и заказчиками с выводом универсальных Актов сверки. Формирование журнала-ордера № 6 по поставщикам и субподрядчикам, ведомости № 5с по заказчикам. Проведение двусторонних и трехсторонних актов взаимозачетов по счетам расчетов с контрагентами.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Инвентаризация взаиморасчетов с формированием унифицированной формы № ИНВ-17.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Календарное планирование работ для большого количества объектов строительства, возможность рассмотрения объектов строительства в разрезе организации, проекта. Формирование Календаря портфеля проектов: каждый проект отдельной строкой с обозначением РП, БДР, БДДС, маржи.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создание</w:t>
      </w:r>
      <w:r w:rsidRPr="00E84B88">
        <w:rPr>
          <w:rFonts w:eastAsiaTheme="minorHAnsi"/>
          <w:szCs w:val="24"/>
          <w:lang w:eastAsia="en-US"/>
        </w:rPr>
        <w:t xml:space="preserve"> нескольких сценариев выполнения одного проекта для выбора наиболее оптимального;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Расчет</w:t>
      </w:r>
      <w:r w:rsidRPr="00E84B88">
        <w:rPr>
          <w:rFonts w:eastAsiaTheme="minorHAnsi"/>
          <w:szCs w:val="24"/>
          <w:lang w:eastAsia="en-US"/>
        </w:rPr>
        <w:t xml:space="preserve"> календарных планов классическим методом: сетевой график;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Определение плановой себестоимости строительства, ремонтных работ в разрезе статей затрат – формирование БДР.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Назначение непосредственных исполнителей – сотрудников организации для выполнения запланированных работ.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Создание</w:t>
      </w:r>
      <w:r w:rsidRPr="00E84B88">
        <w:rPr>
          <w:rFonts w:eastAsiaTheme="minorHAnsi"/>
          <w:szCs w:val="24"/>
          <w:lang w:eastAsia="en-US"/>
        </w:rPr>
        <w:t>, хранение шаблонов работ, групп работ или целых проектов, для упрощения внесения данных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Ведение учета фактического выполнения работ календарного плана (формирование КС–2).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 потребностей и заявок в материально-технических ресурсах в разрезах проектов. Заявки на ТМЦ формирует РП.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Учет фактически израсходованных материалов, в разрезе работ и всего объекта строительства.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 xml:space="preserve">Представление планов работ в графическом виде – как в диаграмме </w:t>
      </w:r>
      <w:proofErr w:type="spellStart"/>
      <w:r w:rsidRPr="00E84B88">
        <w:rPr>
          <w:szCs w:val="24"/>
        </w:rPr>
        <w:t>Ганта</w:t>
      </w:r>
      <w:proofErr w:type="spellEnd"/>
      <w:r w:rsidRPr="00E84B88">
        <w:rPr>
          <w:szCs w:val="24"/>
        </w:rPr>
        <w:t>, так и в сетевой диаграмме с учетом: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загрузки ресурсов в разрезе объектов, этапов и работ строительства;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использования в работах материалов в разрезе работ и объекта строительства;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движения рабочей силы (сравнение сметного количества человеко-часов с </w:t>
      </w:r>
      <w:proofErr w:type="gramStart"/>
      <w:r w:rsidRPr="00E84B88">
        <w:rPr>
          <w:szCs w:val="24"/>
        </w:rPr>
        <w:t>фактическим</w:t>
      </w:r>
      <w:proofErr w:type="gramEnd"/>
      <w:r w:rsidRPr="00E84B88">
        <w:rPr>
          <w:szCs w:val="24"/>
        </w:rPr>
        <w:t>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 недельно-суточных графиков работ за любой период времени (Исполнительный график).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Равномерное распределение ресурсов, чтобы они не пересекались во времени. При распределении ресурсов важно учитывать командирование к месту работы. Важно учитывать критичные ресурсы и материалы.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Построение отчета на определенную дату с возможностью его выгрузки по выполнению календарного плана работ с анализом хода и прогнозированием сроков дальнейшего выполнения работ: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выполнение: сроки + объемы, анализ выполнено/осталось,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бюджет: </w:t>
      </w:r>
      <w:proofErr w:type="gramStart"/>
      <w:r w:rsidRPr="00E84B88">
        <w:rPr>
          <w:szCs w:val="24"/>
        </w:rPr>
        <w:t>израсходовано</w:t>
      </w:r>
      <w:proofErr w:type="gramEnd"/>
      <w:r w:rsidRPr="00E84B88">
        <w:rPr>
          <w:szCs w:val="24"/>
        </w:rPr>
        <w:t>/получено, остаток бюджета,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баланс по деньгам.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Проведение оптимизации по ресурсам для сокращения времени строительства.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Гибкая система отчетности по проекту.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Отчетность по проекту (договору) в натуральных и стоимостных показателях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Оценка освоенного объема: краткий отчет по физическим объемам и деньгам.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План-</w:t>
      </w:r>
      <w:proofErr w:type="spellStart"/>
      <w:r w:rsidRPr="00E84B88">
        <w:rPr>
          <w:szCs w:val="24"/>
        </w:rPr>
        <w:t>фактный</w:t>
      </w:r>
      <w:proofErr w:type="spellEnd"/>
      <w:r w:rsidRPr="00E84B88">
        <w:rPr>
          <w:szCs w:val="24"/>
        </w:rPr>
        <w:t xml:space="preserve"> экономический анализ по проекту в разрезе видов работ (отдельных работ)/статей бюджета/контрагентов/и др. аналитик. Анализ отклонений в натуральном и стоимостном выражении.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Предварительный</w:t>
      </w:r>
      <w:r w:rsidRPr="00E84B88">
        <w:t xml:space="preserve"> бюджет проекта доводится до сведения финансового управления, для внесения в финансовые планы организации. Корректировки движения денежных средств и финансового плана проекта требуют согласования с финансовым и экономическим управлением организации, т.к. влияют на изменение РЭФ.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Отчетность по группам проектов (портфелям проектов), контролируются только стоимостные показатели.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Ведение единой нормативно-справочной информации в области материально-технического обеспечения: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единого справочника поставщиков;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выбор поставщиков (организация конкурсов, аналитические справки);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управление договорами (формирование различных видов спецификаций и отслеживание их условий);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единого классификатора номенклатуры закупаемых материалов и услуг;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ведение справочника цен на закупаемые материалы и услуги (в </w:t>
      </w:r>
      <w:proofErr w:type="spellStart"/>
      <w:r w:rsidRPr="00E84B88">
        <w:rPr>
          <w:szCs w:val="24"/>
        </w:rPr>
        <w:t>т.ч</w:t>
      </w:r>
      <w:proofErr w:type="spellEnd"/>
      <w:r w:rsidRPr="00E84B88">
        <w:rPr>
          <w:szCs w:val="24"/>
        </w:rPr>
        <w:t>. планово-прогнозных);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справочника единиц измерения;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справочника групп материалов;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данных оценки материалов и услуг;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прочих (вспомогательных) справочников.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Отражение хозяйственных операций в области Планирования потребности в материалах: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связь МТО и Бюджетирования – назначение лимитов и их отслеживание при планировании потребности. Лимиты назначаются из бюджета проекта;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потребности служб и подразделений в материалах и услугах;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формирование сводной потребности, определение объема закупок. РП оформляет Заявку на закупку и передает ее в отдел закупок;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анализ покрытия потребностей в МТО: формирование отчета по заказам с контролем сроков поставки;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план-</w:t>
      </w:r>
      <w:proofErr w:type="spellStart"/>
      <w:r w:rsidRPr="00E84B88">
        <w:rPr>
          <w:szCs w:val="24"/>
        </w:rPr>
        <w:t>фактный</w:t>
      </w:r>
      <w:proofErr w:type="spellEnd"/>
      <w:r w:rsidRPr="00E84B88">
        <w:rPr>
          <w:szCs w:val="24"/>
        </w:rPr>
        <w:t xml:space="preserve"> анализ выполнения  заявок по МТО;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 xml:space="preserve">контроль графика поставок и графика платежей по МТО. Отслеживание вех на поставку: Плановая веха на поставку </w:t>
      </w:r>
      <w:r w:rsidRPr="006D2CF8">
        <w:rPr>
          <w:szCs w:val="24"/>
        </w:rPr>
        <w:sym w:font="Wingdings" w:char="F0E0"/>
      </w:r>
      <w:r w:rsidRPr="006D2CF8">
        <w:rPr>
          <w:szCs w:val="24"/>
        </w:rPr>
        <w:t xml:space="preserve"> Заявка на поставку в МТО </w:t>
      </w:r>
      <w:r w:rsidRPr="006D2CF8">
        <w:rPr>
          <w:szCs w:val="24"/>
        </w:rPr>
        <w:sym w:font="Wingdings" w:char="F0E0"/>
      </w:r>
      <w:r w:rsidRPr="006D2CF8">
        <w:rPr>
          <w:szCs w:val="24"/>
        </w:rPr>
        <w:t xml:space="preserve"> </w:t>
      </w:r>
      <w:proofErr w:type="spellStart"/>
      <w:r w:rsidRPr="006D2CF8">
        <w:rPr>
          <w:szCs w:val="24"/>
        </w:rPr>
        <w:t>МТО</w:t>
      </w:r>
      <w:proofErr w:type="spellEnd"/>
      <w:r w:rsidRPr="006D2CF8">
        <w:rPr>
          <w:szCs w:val="24"/>
        </w:rPr>
        <w:t xml:space="preserve"> формирует </w:t>
      </w:r>
      <w:proofErr w:type="gramStart"/>
      <w:r w:rsidRPr="006D2CF8">
        <w:rPr>
          <w:szCs w:val="24"/>
        </w:rPr>
        <w:t>договор</w:t>
      </w:r>
      <w:proofErr w:type="gramEnd"/>
      <w:r w:rsidRPr="006D2CF8">
        <w:rPr>
          <w:szCs w:val="24"/>
        </w:rPr>
        <w:t xml:space="preserve"> </w:t>
      </w:r>
      <w:r w:rsidRPr="006D2CF8">
        <w:rPr>
          <w:szCs w:val="24"/>
        </w:rPr>
        <w:sym w:font="Wingdings" w:char="F0E0"/>
      </w:r>
      <w:r w:rsidRPr="006D2CF8">
        <w:rPr>
          <w:szCs w:val="24"/>
        </w:rPr>
        <w:t xml:space="preserve"> определяется срок поставки </w:t>
      </w:r>
      <w:r w:rsidRPr="006D2CF8">
        <w:rPr>
          <w:szCs w:val="24"/>
        </w:rPr>
        <w:sym w:font="Wingdings" w:char="F0E0"/>
      </w:r>
      <w:r w:rsidRPr="006D2CF8">
        <w:rPr>
          <w:szCs w:val="24"/>
        </w:rPr>
        <w:t xml:space="preserve"> Автоматическое смещение вехи на дату поставки с возможной ручной корректировкой в случае ранней или поздней поставки</w:t>
      </w:r>
      <w:r w:rsidRPr="00E84B88">
        <w:rPr>
          <w:szCs w:val="24"/>
        </w:rPr>
        <w:t>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Отражение хозяйственных операций в области Управления запасами: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контроль складских запасов;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отражение получения материалов по централизованным поставкам и самостоятельным закупкам;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распределение материалов согласно заявленным потребностям;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перемещение запасов между складами;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учет давальческих материалов;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отражение отпуска материалов на объекты потребления;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оценка (переоценка) запаса товарно-материальных ценностей;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проведение инвентаризации;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отслеживание заявки на товарно-материальные ценности на всех стадиях жизненного цикла ТМЦ (формирование заявки, планирование закупок,  заключение договора с поставщиком, приход на склад);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учет неликвидного и невостребованного имущества через остатки материалов на складе;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соответствующих печатных форм.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Ведение/составление смет сметчиком по </w:t>
      </w:r>
      <w:proofErr w:type="gramStart"/>
      <w:r w:rsidRPr="00E84B88">
        <w:rPr>
          <w:szCs w:val="24"/>
        </w:rPr>
        <w:t>полученной</w:t>
      </w:r>
      <w:proofErr w:type="gramEnd"/>
      <w:r w:rsidRPr="00E84B88">
        <w:rPr>
          <w:szCs w:val="24"/>
        </w:rPr>
        <w:t xml:space="preserve"> от РП ПСД или перечню работ: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локальная смета, объектная смета;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сводный сметный расчет;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акт (КС-2), справка (КС-3);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ведомость потребности в ресурсах (объем чел/часов, </w:t>
      </w:r>
      <w:proofErr w:type="spellStart"/>
      <w:r w:rsidRPr="00E84B88">
        <w:rPr>
          <w:szCs w:val="24"/>
        </w:rPr>
        <w:t>маш</w:t>
      </w:r>
      <w:proofErr w:type="spellEnd"/>
      <w:r w:rsidRPr="00E84B88">
        <w:rPr>
          <w:szCs w:val="24"/>
        </w:rPr>
        <w:t>/часов);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ведомость потребности в материалах;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форма М-29.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Способы расчета смет (устанавливаются в договоре, метка в системе о способе формирования сметы):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базисно-индексный;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базисно-компенсационный;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ресурсный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Нормативы и сборники: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корректировка существующих и создание новых сборников расценок, ценников, прейскурантов, в том числе фирменных и индивидуальных;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создание собственных иерархий расценок и групповых расценок и норм;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управление составом базы расценок.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Расчет сметной документации: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выбор способа расчета накладных расходов и сметной прибыли по видам работ и по видам строительства;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ведение сметной документации по частям, разделам и подразделам;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использование коэффициентов пересчета к различным элементам прямых затрат, к расценкам и нормам,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добавление коэффициентов и поправок пользователе</w:t>
      </w:r>
      <w:proofErr w:type="gramStart"/>
      <w:r w:rsidRPr="00E84B88">
        <w:rPr>
          <w:szCs w:val="24"/>
        </w:rPr>
        <w:t>м-</w:t>
      </w:r>
      <w:proofErr w:type="gramEnd"/>
      <w:r w:rsidRPr="00E84B88">
        <w:rPr>
          <w:szCs w:val="24"/>
        </w:rPr>
        <w:t xml:space="preserve"> сведения в КСУ о коэффициентах, примененных к смете;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изменение параметров ресурса в позиции сметного документа, замены ресурсов </w:t>
      </w:r>
      <w:proofErr w:type="gramStart"/>
      <w:r w:rsidRPr="00E84B88">
        <w:rPr>
          <w:szCs w:val="24"/>
        </w:rPr>
        <w:t>на</w:t>
      </w:r>
      <w:proofErr w:type="gramEnd"/>
      <w:r w:rsidRPr="00E84B88">
        <w:rPr>
          <w:szCs w:val="24"/>
        </w:rPr>
        <w:t xml:space="preserve"> альтернативные. Замена позиций в ресурсах сметы в КСУ – общая замена ресурсов из сводной таблицы: меняем этот ресурс во всех работах, в которые он включен;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поиск и выбор расценок в смете по коду, по наименованию, по единицам измерения и по стоимостным показателям;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>набор диагностических сообщений, не позволяющих вводить недопустимые исходные данные или принимать ошибочные решения по управлению задачами;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разделение ресурсов сметы на группы (материалы, оборудование, машины, механизмы);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назначение </w:t>
      </w:r>
      <w:proofErr w:type="gramStart"/>
      <w:r w:rsidRPr="00E84B88">
        <w:rPr>
          <w:szCs w:val="24"/>
        </w:rPr>
        <w:t>исполнителей</w:t>
      </w:r>
      <w:proofErr w:type="gramEnd"/>
      <w:r w:rsidRPr="00E84B88">
        <w:rPr>
          <w:szCs w:val="24"/>
        </w:rPr>
        <w:t xml:space="preserve"> как на работу, так и на всю смету;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расчет возврата материалов. Хранение характеристики материала – </w:t>
      </w:r>
      <w:proofErr w:type="gramStart"/>
      <w:r w:rsidRPr="00E84B88">
        <w:rPr>
          <w:szCs w:val="24"/>
        </w:rPr>
        <w:t>давальческий</w:t>
      </w:r>
      <w:proofErr w:type="gramEnd"/>
      <w:r w:rsidRPr="00E84B88">
        <w:rPr>
          <w:szCs w:val="24"/>
        </w:rPr>
        <w:t xml:space="preserve"> или нет. Если выполнена часть работы, то материалы должны быть пропорционально списаны или возвращены.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Лимитированные затраты: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задание любого количества затрат к документу (Акты, сметы);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настройка расчета дополнительных затрат от любых возможных параметров;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использование и создание собственных шаблонов дополнительных лимитированных затрат. Список к смете произвольный в разрезе затрат;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создание собственного способа расчета объектных лимитированных затрат с учетом любых элементов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соответствующих расчетов. Хранение ссылки на формулу расчета затрат в БДДС (напр., 10 чел*30 дней*командировочные).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Учет выполненных работ: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актов приемки работ либо на основании имеющихся смет или других данных;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оперативный доступ к информации об объемах и стоимости выполненных работ;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ежедневный учет выполненных работ (по каждой расценке) по исполнителям;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составление актов выполненных работ по остаткам;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учет расхода ресурсов (М-29);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возможность ведения учета в разрезе объектов и договоров;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формирование справки о стоимости выполненных работ по форме КС-3 на основании одного или нескольких актов КС-2.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Планирование и Учет Объектов строительства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 планов-прогнозов по объектам капитального строительства (договорам)  на год в поквартальной и помесячной разбивке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Формирование бизнес планов на следующий месяц по объектам капитального строительства (договорам)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>Корректировка годового плана по объектам капитального строительства</w:t>
      </w:r>
    </w:p>
    <w:p w:rsidR="00E84B88" w:rsidRPr="00E84B88" w:rsidRDefault="00E84B88" w:rsidP="00E84B88">
      <w:pPr>
        <w:widowControl w:val="0"/>
        <w:numPr>
          <w:ilvl w:val="0"/>
          <w:numId w:val="24"/>
        </w:numPr>
        <w:contextualSpacing/>
        <w:jc w:val="both"/>
        <w:rPr>
          <w:szCs w:val="24"/>
        </w:rPr>
      </w:pPr>
      <w:r w:rsidRPr="00E84B88">
        <w:rPr>
          <w:szCs w:val="24"/>
        </w:rPr>
        <w:t xml:space="preserve">Учет фактически выполненных работ по объектам строительства с учетом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 xml:space="preserve">данных по зарплате рабочих задействованных в строительстве хозяйственным способом 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начисления НДС по работам, выполненным хозяйственным способом в момент ввода объекта в эксплуатацию.</w:t>
      </w:r>
    </w:p>
    <w:p w:rsidR="00E84B88" w:rsidRPr="00E84B88" w:rsidRDefault="00E84B88" w:rsidP="00E84B88">
      <w:pPr>
        <w:widowControl w:val="0"/>
        <w:ind w:left="993"/>
        <w:contextualSpacing/>
        <w:jc w:val="both"/>
        <w:rPr>
          <w:b/>
          <w:spacing w:val="-2"/>
          <w:szCs w:val="24"/>
        </w:rPr>
      </w:pPr>
    </w:p>
    <w:p w:rsidR="00E84B88" w:rsidRPr="00E84B88" w:rsidRDefault="00E84B88" w:rsidP="00E84B88">
      <w:pPr>
        <w:tabs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  <w:r w:rsidRPr="00E84B88">
        <w:rPr>
          <w:rFonts w:eastAsiaTheme="minorHAnsi"/>
          <w:b/>
          <w:szCs w:val="24"/>
          <w:lang w:eastAsia="en-US"/>
        </w:rPr>
        <w:t>Хранение Электронных Документов</w:t>
      </w:r>
    </w:p>
    <w:p w:rsidR="00E84B88" w:rsidRPr="00E84B88" w:rsidRDefault="00E84B88" w:rsidP="00E84B88">
      <w:pPr>
        <w:tabs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</w:p>
    <w:p w:rsidR="00E84B88" w:rsidRPr="00E84B88" w:rsidRDefault="00E84B88" w:rsidP="00E84B88">
      <w:pPr>
        <w:widowControl w:val="0"/>
        <w:numPr>
          <w:ilvl w:val="0"/>
          <w:numId w:val="22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Обеспечение</w:t>
      </w:r>
      <w:r w:rsidRPr="00E84B88">
        <w:rPr>
          <w:rFonts w:eastAsiaTheme="minorHAnsi"/>
          <w:szCs w:val="24"/>
          <w:lang w:eastAsia="en-US"/>
        </w:rPr>
        <w:t xml:space="preserve"> хранения электронных документов.</w:t>
      </w:r>
    </w:p>
    <w:p w:rsidR="00E84B88" w:rsidRPr="00E84B88" w:rsidRDefault="00E84B88" w:rsidP="00E84B88">
      <w:pPr>
        <w:widowControl w:val="0"/>
        <w:numPr>
          <w:ilvl w:val="0"/>
          <w:numId w:val="22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Использование</w:t>
      </w:r>
      <w:r w:rsidRPr="00E84B88">
        <w:rPr>
          <w:rFonts w:eastAsiaTheme="minorHAnsi"/>
          <w:szCs w:val="24"/>
          <w:lang w:eastAsia="en-US"/>
        </w:rPr>
        <w:t xml:space="preserve"> ссылок на электронные документы хранилища из объектов системы.</w:t>
      </w:r>
    </w:p>
    <w:p w:rsidR="00E84B88" w:rsidRPr="00E84B88" w:rsidRDefault="00E84B88" w:rsidP="00E84B88">
      <w:pPr>
        <w:widowControl w:val="0"/>
        <w:numPr>
          <w:ilvl w:val="0"/>
          <w:numId w:val="22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Хранение</w:t>
      </w:r>
      <w:r w:rsidRPr="00E84B88">
        <w:rPr>
          <w:rFonts w:eastAsiaTheme="minorHAnsi"/>
          <w:szCs w:val="24"/>
          <w:lang w:eastAsia="en-US"/>
        </w:rPr>
        <w:t>: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информации</w:t>
      </w:r>
      <w:r w:rsidRPr="006D2CF8">
        <w:rPr>
          <w:szCs w:val="24"/>
        </w:rPr>
        <w:t xml:space="preserve"> по нормативам периодичности ремонта, потребности в материалах, стоимости и объема работ для моделей оборудования (нормативно-техническая документация - НТД);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нормативной базовой цены для видов работ и материалов;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историю всех изменений базовых цен и коэффициентов.</w:t>
      </w:r>
    </w:p>
    <w:p w:rsidR="00E84B88" w:rsidRPr="00E84B88" w:rsidRDefault="00E84B88" w:rsidP="00E84B88">
      <w:pPr>
        <w:autoSpaceDE w:val="0"/>
        <w:autoSpaceDN w:val="0"/>
        <w:adjustRightInd w:val="0"/>
        <w:ind w:left="1429"/>
        <w:contextualSpacing/>
        <w:rPr>
          <w:rFonts w:eastAsiaTheme="minorHAnsi"/>
          <w:szCs w:val="24"/>
          <w:lang w:eastAsia="en-US"/>
        </w:rPr>
      </w:pP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  <w:r w:rsidRPr="00E84B88">
        <w:rPr>
          <w:rFonts w:eastAsiaTheme="minorHAnsi"/>
          <w:b/>
          <w:szCs w:val="24"/>
          <w:lang w:eastAsia="en-US"/>
        </w:rPr>
        <w:t>Регистрация стоимости фактически выполненных работ, использованных МТР</w:t>
      </w: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</w:p>
    <w:p w:rsidR="00E84B88" w:rsidRPr="00E84B88" w:rsidRDefault="00E84B88" w:rsidP="00E84B88">
      <w:pPr>
        <w:widowControl w:val="0"/>
        <w:numPr>
          <w:ilvl w:val="0"/>
          <w:numId w:val="23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Должна</w:t>
      </w:r>
      <w:r w:rsidRPr="00E84B88">
        <w:rPr>
          <w:rFonts w:eastAsiaTheme="minorHAnsi"/>
          <w:szCs w:val="24"/>
          <w:lang w:eastAsia="en-US"/>
        </w:rPr>
        <w:t xml:space="preserve"> обеспечиваться возможность: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lastRenderedPageBreak/>
        <w:t>регистрировать фактические объемы и  стоимость выполненных работ и использованных материалов в привязке к позициям ведомости объема работ при выполнении работ подрядным способом;</w:t>
      </w:r>
    </w:p>
    <w:p w:rsidR="00E84B88" w:rsidRPr="00E84B8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E84B88">
        <w:rPr>
          <w:szCs w:val="24"/>
        </w:rPr>
        <w:t>регистрировать фактические объемы выполненных работ и использованных материалов в привязке к позициям ведомости объема работ при выполнении работ хозяйственным способом.</w:t>
      </w:r>
    </w:p>
    <w:p w:rsidR="00E84B88" w:rsidRPr="00E84B88" w:rsidRDefault="00E84B88" w:rsidP="00E84B88">
      <w:pPr>
        <w:widowControl w:val="0"/>
        <w:numPr>
          <w:ilvl w:val="0"/>
          <w:numId w:val="23"/>
        </w:numPr>
        <w:contextualSpacing/>
        <w:jc w:val="both"/>
        <w:rPr>
          <w:rFonts w:eastAsiaTheme="minorHAnsi"/>
          <w:szCs w:val="24"/>
          <w:lang w:eastAsia="en-US"/>
        </w:rPr>
      </w:pPr>
      <w:r w:rsidRPr="00E84B88">
        <w:rPr>
          <w:szCs w:val="24"/>
        </w:rPr>
        <w:t>Должна</w:t>
      </w:r>
      <w:r w:rsidRPr="00E84B88">
        <w:rPr>
          <w:rFonts w:eastAsiaTheme="minorHAnsi"/>
          <w:szCs w:val="24"/>
          <w:lang w:eastAsia="en-US"/>
        </w:rPr>
        <w:t xml:space="preserve"> обеспечиваться возможность рассчитывать фактическую стоимость выполненных работ хозяйственным способом на основании информации об исполнителе, его ставке и фактическом объеме работ – хранение плановой стоимости ресурса.</w:t>
      </w: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  <w:r w:rsidRPr="00E84B88">
        <w:rPr>
          <w:rFonts w:eastAsiaTheme="minorHAnsi"/>
          <w:b/>
          <w:szCs w:val="24"/>
          <w:lang w:eastAsia="en-US"/>
        </w:rPr>
        <w:t>Ведение справочной информации, используемой при планировании и учете производственной деятельности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Организационная структура предприятия с возможностью определения дочерних и консолидирующих организационных единиц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Контрагенты – подрядчики, выполняющие работы по объектам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Договора контрагентов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ПСД – проектно-сметные документы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 xml:space="preserve">Источники финансирования </w:t>
      </w:r>
      <w:proofErr w:type="gramStart"/>
      <w:r w:rsidRPr="006D2CF8">
        <w:rPr>
          <w:szCs w:val="24"/>
        </w:rPr>
        <w:t>–у</w:t>
      </w:r>
      <w:proofErr w:type="gramEnd"/>
      <w:r w:rsidRPr="006D2CF8">
        <w:rPr>
          <w:szCs w:val="24"/>
        </w:rPr>
        <w:t>казываются для каждого проекта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Объекты капитальных вложений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Другие справочники, необходимые для отражения свойств и назначений Объектов капитальных вложений, для планирования и учета смежной деятельности</w:t>
      </w: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</w:p>
    <w:p w:rsidR="00E84B88" w:rsidRPr="00E84B88" w:rsidRDefault="00E84B88" w:rsidP="00E84B88">
      <w:pPr>
        <w:tabs>
          <w:tab w:val="num" w:pos="716"/>
          <w:tab w:val="num" w:pos="858"/>
        </w:tabs>
        <w:ind w:firstLine="709"/>
        <w:rPr>
          <w:rFonts w:eastAsiaTheme="minorHAnsi"/>
          <w:b/>
          <w:szCs w:val="24"/>
          <w:lang w:eastAsia="en-US"/>
        </w:rPr>
      </w:pPr>
      <w:r w:rsidRPr="00E84B88">
        <w:rPr>
          <w:rFonts w:eastAsiaTheme="minorHAnsi"/>
          <w:b/>
          <w:szCs w:val="24"/>
          <w:lang w:eastAsia="en-US"/>
        </w:rPr>
        <w:t>Планирование и Учет Объектов строительства</w:t>
      </w:r>
    </w:p>
    <w:p w:rsidR="00E84B88" w:rsidRPr="00E84B88" w:rsidRDefault="00E84B88" w:rsidP="00E84B88">
      <w:pPr>
        <w:numPr>
          <w:ilvl w:val="0"/>
          <w:numId w:val="21"/>
        </w:numPr>
        <w:jc w:val="both"/>
        <w:rPr>
          <w:vanish/>
          <w:sz w:val="20"/>
        </w:rPr>
      </w:pP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Формирование планов-прогнозов по объектам капитального строительства на год в поквартальной и помесячной разбивке: портфель проектов + бизнес-план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Формирование бизнес планов на следующий месяц по объектам капитального строительства</w:t>
      </w:r>
    </w:p>
    <w:p w:rsidR="00E84B88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>Корректировка годового плана по объектам капитального строительства</w:t>
      </w:r>
    </w:p>
    <w:p w:rsidR="00C323C1" w:rsidRPr="006D2CF8" w:rsidRDefault="00E84B88" w:rsidP="006D2CF8">
      <w:pPr>
        <w:widowControl w:val="0"/>
        <w:numPr>
          <w:ilvl w:val="3"/>
          <w:numId w:val="13"/>
        </w:numPr>
        <w:ind w:left="1560"/>
        <w:contextualSpacing/>
        <w:jc w:val="both"/>
        <w:rPr>
          <w:szCs w:val="24"/>
        </w:rPr>
      </w:pPr>
      <w:r w:rsidRPr="006D2CF8">
        <w:rPr>
          <w:szCs w:val="24"/>
        </w:rPr>
        <w:t xml:space="preserve">Учет фактически выполненных работ по объектам строительства с учетом данных по зарплате рабочих задействованных в строительстве хозяйственным способом </w:t>
      </w:r>
    </w:p>
    <w:p w:rsidR="00C323C1" w:rsidRPr="008A0EBC" w:rsidRDefault="00C323C1" w:rsidP="00C323C1">
      <w:pPr>
        <w:pStyle w:val="a7"/>
        <w:widowControl w:val="0"/>
        <w:ind w:left="993"/>
        <w:rPr>
          <w:b/>
          <w:spacing w:val="-2"/>
          <w:szCs w:val="24"/>
        </w:rPr>
      </w:pPr>
    </w:p>
    <w:p w:rsidR="00C323C1" w:rsidRPr="008A0EBC" w:rsidRDefault="00C323C1" w:rsidP="00C323C1">
      <w:pPr>
        <w:pStyle w:val="a7"/>
        <w:numPr>
          <w:ilvl w:val="1"/>
          <w:numId w:val="9"/>
        </w:numPr>
        <w:autoSpaceDE w:val="0"/>
        <w:autoSpaceDN w:val="0"/>
        <w:adjustRightInd w:val="0"/>
        <w:contextualSpacing/>
        <w:rPr>
          <w:b/>
          <w:spacing w:val="-2"/>
          <w:szCs w:val="24"/>
        </w:rPr>
      </w:pPr>
      <w:r w:rsidRPr="008A0EBC">
        <w:rPr>
          <w:b/>
          <w:spacing w:val="-2"/>
          <w:szCs w:val="24"/>
        </w:rPr>
        <w:t>Учет производства</w:t>
      </w:r>
    </w:p>
    <w:p w:rsidR="00C323C1" w:rsidRPr="00287A49" w:rsidRDefault="00C323C1" w:rsidP="00C323C1">
      <w:pPr>
        <w:autoSpaceDE w:val="0"/>
        <w:autoSpaceDN w:val="0"/>
        <w:adjustRightInd w:val="0"/>
        <w:ind w:left="708"/>
        <w:rPr>
          <w:rFonts w:eastAsia="Calibri"/>
          <w:b/>
          <w:szCs w:val="24"/>
          <w:lang w:eastAsia="en-US"/>
        </w:rPr>
      </w:pP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287A49">
        <w:rPr>
          <w:rFonts w:eastAsia="Calibri"/>
          <w:szCs w:val="24"/>
          <w:lang w:eastAsia="en-US"/>
        </w:rPr>
        <w:t>П</w:t>
      </w:r>
      <w:r w:rsidRPr="008A0EBC">
        <w:rPr>
          <w:spacing w:val="-2"/>
        </w:rPr>
        <w:t xml:space="preserve">озаказный учет производства Центрального ремонтного завода с разбивкой на переделы и этапы производства.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Автоматизирование процесса учета  от момента поступления заказа до реализации готовой продукции (оказании услуг).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Составление плана реализации, плана выпуска (</w:t>
      </w:r>
      <w:proofErr w:type="gramStart"/>
      <w:r w:rsidRPr="008A0EBC">
        <w:rPr>
          <w:spacing w:val="-2"/>
        </w:rPr>
        <w:t>месячный</w:t>
      </w:r>
      <w:proofErr w:type="gramEnd"/>
      <w:r w:rsidRPr="008A0EBC">
        <w:rPr>
          <w:spacing w:val="-2"/>
        </w:rPr>
        <w:t xml:space="preserve">, сменный), плана закупок с возможностью сравнения с фактическим выполнением в разрезе участков.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Установка и контроль лимитов отпуска материалов в производство.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Ведение базы данных по фактам несвоевременной реализации (выпуску) готовой продукции, услуг по ремонту. Анализ причин срыва сроков, простоев, ремонтов.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Составления плана работы оборудования Центрального ремонтного завода с возможностью планирования затрат и времени текущего и капитального ремонта. 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План-</w:t>
      </w:r>
      <w:proofErr w:type="spellStart"/>
      <w:r w:rsidRPr="008A0EBC">
        <w:rPr>
          <w:spacing w:val="-2"/>
        </w:rPr>
        <w:t>фактный</w:t>
      </w:r>
      <w:proofErr w:type="spellEnd"/>
      <w:r w:rsidRPr="008A0EBC">
        <w:rPr>
          <w:spacing w:val="-2"/>
        </w:rPr>
        <w:t xml:space="preserve"> анализ затрат и времени нахождения каждой единицы станочного парка в ремонте. Анализ загрузки оборудования.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Создание технологических карт, калькуляций, лимитных карт. Использование аналогов.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287A49">
        <w:rPr>
          <w:rFonts w:eastAsia="Calibri"/>
          <w:szCs w:val="24"/>
          <w:lang w:eastAsia="en-US"/>
        </w:rPr>
        <w:t>Составление графиков исполнения заказов с определением критических дат его исполнения с уведомлением о приближении к критическим срокам.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Учет работы оборудования на выполнение определенного заказа.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lastRenderedPageBreak/>
        <w:t xml:space="preserve">Формирование плановой стоимости заказа с возможностью сравнения фактических затрат на его исполнения в разрезе статей. 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брака в производстве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производства и использования оснастки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возвратных отходов.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287A49">
        <w:rPr>
          <w:rFonts w:eastAsia="Calibri"/>
          <w:szCs w:val="24"/>
          <w:lang w:eastAsia="en-US"/>
        </w:rPr>
        <w:t>Учет услуг собственным подразделениям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Ведение единой базы Покупателей с возможностью проведения анализа истории заказов, причин отказа от заключения договоров, причин несвоевременной реализации готовой продукции.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Планирование и формирование себестоимости заказов по прямым расходам.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готовой продукции на складе с возможностью определения срока хранения готовой продукции с привязкой к заказу, по которому данная готовая продукция была изготовлена.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 xml:space="preserve">Учет незавершенного производства в разрезе материально-ответственных лиц, статьям затрат, заказам, заказчикам, срокам изготовления. </w:t>
      </w:r>
    </w:p>
    <w:p w:rsidR="00C323C1" w:rsidRPr="008A0EB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8A0EBC">
        <w:rPr>
          <w:spacing w:val="-2"/>
        </w:rPr>
        <w:t>Учет вспомогательного производства.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t>Учет готовой продукции в разрезе заказов, статей затрат.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t>Возможность планирования изменения остатков незавершенного производства и готовой продукции на складе на конец планируемого периода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t xml:space="preserve">Учет материалов, изготовленных для собственных нужд Центрального ремонтного завода, их </w:t>
      </w:r>
      <w:proofErr w:type="spellStart"/>
      <w:r w:rsidRPr="00287A49">
        <w:rPr>
          <w:rFonts w:eastAsia="Calibri"/>
          <w:szCs w:val="24"/>
          <w:lang w:eastAsia="en-US"/>
        </w:rPr>
        <w:t>калькулирование</w:t>
      </w:r>
      <w:proofErr w:type="spellEnd"/>
      <w:r w:rsidRPr="00287A49">
        <w:rPr>
          <w:rFonts w:eastAsia="Calibri"/>
          <w:szCs w:val="24"/>
          <w:lang w:eastAsia="en-US"/>
        </w:rPr>
        <w:t xml:space="preserve">. Использование аналогов. 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t xml:space="preserve">Возможность автоматического формирования заявки в ОМТС </w:t>
      </w:r>
      <w:proofErr w:type="gramStart"/>
      <w:r w:rsidRPr="00287A49">
        <w:rPr>
          <w:rFonts w:eastAsia="Calibri"/>
          <w:szCs w:val="24"/>
          <w:lang w:eastAsia="en-US"/>
        </w:rPr>
        <w:t>на материалы при открытии заказа в производство с обязательной проверкой остатков запрашиваемых материалов на складах</w:t>
      </w:r>
      <w:proofErr w:type="gramEnd"/>
      <w:r w:rsidRPr="00287A49">
        <w:rPr>
          <w:rFonts w:eastAsia="Calibri"/>
          <w:szCs w:val="24"/>
          <w:lang w:eastAsia="en-US"/>
        </w:rPr>
        <w:t>.</w:t>
      </w:r>
    </w:p>
    <w:p w:rsidR="00C323C1" w:rsidRPr="00287A49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87A49">
        <w:rPr>
          <w:rFonts w:eastAsia="Calibri"/>
          <w:szCs w:val="24"/>
          <w:lang w:eastAsia="en-US"/>
        </w:rPr>
        <w:t xml:space="preserve">Синхронизация нормативно-справочной информации. </w:t>
      </w:r>
    </w:p>
    <w:p w:rsidR="0099386C" w:rsidRPr="0099386C" w:rsidRDefault="00C323C1" w:rsidP="00E84B88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287A49">
        <w:rPr>
          <w:rFonts w:eastAsia="Calibri"/>
          <w:szCs w:val="24"/>
          <w:lang w:eastAsia="en-US"/>
        </w:rPr>
        <w:t>Выгрузка данных материального отчета, отчета о выпуске и реализации.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При выполнении Проектов материалы могут предоставляться Заказчиком, либо передаваться Субподрядчику – давальческая схема, либо выполняется закупка материалов под Проект.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Если собственная закупка, то Проектный менеджер формирует Заявку в ОМТО. ОМТО работает как отдельный торговый дом.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Из сметы и календарного графика формируется Заявка с информацией о крайнем сроке поставки.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ОМТО при исполнении Заявок контролирует наличие складских запасов.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Необходим отчет о предложениях цен поставщиков в единой таблице.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Заложить механизм рекомендуемого поставщика (тот, с которым уже ведутся поставки).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Выполняется сбор альтернативных предложений о поставках. Руководитель снабжения производит согласование.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Оплата материалов выполняется всегда под проект.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Если необходима доставка материалов, то она согласовывается с проектным менеджером.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Решения о закупках и выполнении работ собственными силами или сторонними организациями принимает Проектный менеджер.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Списание строительных материалов выполняется в соответствии с отчетом М-29, предоставленным производственным отделом.</w:t>
      </w:r>
      <w:r w:rsidRPr="00141AD5">
        <w:t xml:space="preserve"> </w:t>
      </w:r>
      <w:r w:rsidRPr="00141AD5">
        <w:rPr>
          <w:szCs w:val="24"/>
        </w:rPr>
        <w:t>Списание материалов, используемых при производстве ремонтных работ – в соответствии с актом формы КС-2 , при выпуске готовых изделий – в соответствии с лимитной картой.</w:t>
      </w:r>
      <w:r>
        <w:rPr>
          <w:szCs w:val="24"/>
        </w:rPr>
        <w:t xml:space="preserve"> 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В некоторых договорах расход материалов может быть согласован с Заказчиком, как, например,  ±10% (требуется признак в договоре).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За договор всегда отвечает конкретный человек.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По некоторым позициям материалов должно быть наличие неснижаемого остатка на складе (напр., электроды, аргон).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ОМТО централизовано отслеживает остатки на всех складах.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Необходим отчет о статистике расходования материалов.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 xml:space="preserve">Может осуществляться </w:t>
      </w:r>
      <w:proofErr w:type="spellStart"/>
      <w:r>
        <w:rPr>
          <w:szCs w:val="24"/>
        </w:rPr>
        <w:t>автозамена</w:t>
      </w:r>
      <w:proofErr w:type="spellEnd"/>
      <w:r>
        <w:rPr>
          <w:szCs w:val="24"/>
        </w:rPr>
        <w:t xml:space="preserve"> материалов из сметы и купленных по факту. На </w:t>
      </w:r>
      <w:r>
        <w:rPr>
          <w:szCs w:val="24"/>
        </w:rPr>
        <w:lastRenderedPageBreak/>
        <w:t>некоторые позиции обязательна «Ведомость замены» согласованная с Заказчиком или «Акт замены», или «Согласование с проектировщиком».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Должен присутствовать механизм перерасчета количества материалов из одной единицы измерения в другую.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Для строительных материалов данные должны браться из смет, т.к. по некоторым позициям они учитывают «бой», например, для ЖБИ в штуках – 1% бой.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Закупки материалов, по возможности, должны осуществляться в тех же единицах измерения, в которых они указаны в смете.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Для некоторых видов номенклатуры должен быть заложен автоматический контроль закупки в определенных единицах измерения (например, закупка песка в тоннах должна быть исключена).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Предусмотреть перерасчет расходных норм из одной единицы измерения в другую.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Перевод в другие единицы измерения должен осуществляться через Акт перевода.</w:t>
      </w:r>
    </w:p>
    <w:p w:rsidR="0099386C" w:rsidRPr="002D1A42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2D1A42">
        <w:rPr>
          <w:szCs w:val="24"/>
        </w:rPr>
        <w:t xml:space="preserve">Если в смете указаны металлоконструкции, то под них списываются определенные материалы. В этом случае должен быть расчет под чертежи, тип сварки и т.д., т.к. это необходимо для исполнительной документации. Делается Акт выпуска с номером чертежа (альбом, файл). </w:t>
      </w:r>
      <w:r>
        <w:rPr>
          <w:szCs w:val="24"/>
        </w:rPr>
        <w:t>Э</w:t>
      </w:r>
      <w:r w:rsidRPr="002D1A42">
        <w:rPr>
          <w:szCs w:val="24"/>
        </w:rPr>
        <w:t xml:space="preserve">то </w:t>
      </w:r>
      <w:r>
        <w:rPr>
          <w:szCs w:val="24"/>
        </w:rPr>
        <w:t>критично для</w:t>
      </w:r>
      <w:r w:rsidRPr="002D1A42">
        <w:rPr>
          <w:szCs w:val="24"/>
        </w:rPr>
        <w:t xml:space="preserve"> </w:t>
      </w:r>
      <w:r>
        <w:rPr>
          <w:szCs w:val="24"/>
        </w:rPr>
        <w:t>скрытых работ, т.к.</w:t>
      </w:r>
      <w:r w:rsidRPr="002D1A42">
        <w:rPr>
          <w:szCs w:val="24"/>
        </w:rPr>
        <w:t xml:space="preserve"> необходимо для авторского надзора.</w:t>
      </w:r>
    </w:p>
    <w:p w:rsidR="0099386C" w:rsidRPr="004C2200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4C2200">
        <w:rPr>
          <w:szCs w:val="24"/>
        </w:rPr>
        <w:t xml:space="preserve">При ремонтах ежедневно в производство списываются материалы, фактическое списание материалов выполняется в момент выпуска. Остатки материалов числятся на материально-ответственных лицах. </w:t>
      </w:r>
    </w:p>
    <w:p w:rsidR="0099386C" w:rsidRPr="000E439F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0E439F">
        <w:rPr>
          <w:szCs w:val="24"/>
        </w:rPr>
        <w:t xml:space="preserve">Инструменты, оборудование, приобретаются в режиме плановой закупки под инвестиционную программу. В этом случае из сметы для закупки под Проект они исключаются. </w:t>
      </w:r>
    </w:p>
    <w:p w:rsidR="0099386C" w:rsidRPr="000E439F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0E439F">
        <w:rPr>
          <w:szCs w:val="24"/>
        </w:rPr>
        <w:t>Оборудование закрепляется за МОЛ.</w:t>
      </w:r>
    </w:p>
    <w:p w:rsidR="0099386C" w:rsidRPr="000E439F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0E439F">
        <w:rPr>
          <w:szCs w:val="24"/>
        </w:rPr>
        <w:t xml:space="preserve">Реальная программа закупки для Проекта рассчитывается из смет с учетом закупленных по </w:t>
      </w:r>
      <w:proofErr w:type="spellStart"/>
      <w:r w:rsidRPr="000E439F">
        <w:rPr>
          <w:szCs w:val="24"/>
        </w:rPr>
        <w:t>инвестпрограмме</w:t>
      </w:r>
      <w:proofErr w:type="spellEnd"/>
      <w:r w:rsidRPr="000E439F">
        <w:rPr>
          <w:szCs w:val="24"/>
        </w:rPr>
        <w:t xml:space="preserve"> инструментов, оборудования.</w:t>
      </w:r>
    </w:p>
    <w:p w:rsidR="0099386C" w:rsidRPr="000E439F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0E439F">
        <w:rPr>
          <w:szCs w:val="24"/>
        </w:rPr>
        <w:t xml:space="preserve">Для </w:t>
      </w:r>
      <w:proofErr w:type="spellStart"/>
      <w:r w:rsidRPr="000E439F">
        <w:rPr>
          <w:szCs w:val="24"/>
        </w:rPr>
        <w:t>инвесткомитета</w:t>
      </w:r>
      <w:proofErr w:type="spellEnd"/>
      <w:r w:rsidRPr="000E439F">
        <w:rPr>
          <w:szCs w:val="24"/>
        </w:rPr>
        <w:t xml:space="preserve"> необходимо выделить амортизацию оборудования по Пр</w:t>
      </w:r>
      <w:r>
        <w:rPr>
          <w:szCs w:val="24"/>
        </w:rPr>
        <w:t xml:space="preserve">оектам, т.к. нет анализа, какая часть оборудования из </w:t>
      </w:r>
      <w:proofErr w:type="spellStart"/>
      <w:r>
        <w:rPr>
          <w:szCs w:val="24"/>
        </w:rPr>
        <w:t>инвестпрограммы</w:t>
      </w:r>
      <w:proofErr w:type="spellEnd"/>
      <w:r>
        <w:rPr>
          <w:szCs w:val="24"/>
        </w:rPr>
        <w:t xml:space="preserve"> предъявлена Заказчику.</w:t>
      </w:r>
    </w:p>
    <w:p w:rsidR="0099386C" w:rsidRPr="00B1732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B1732C">
        <w:rPr>
          <w:szCs w:val="24"/>
        </w:rPr>
        <w:t>Текущая проблема – оценка стоимости работ для формирования конкурсного предложения. Необходим справочник собственных расценок.</w:t>
      </w:r>
    </w:p>
    <w:p w:rsidR="0099386C" w:rsidRPr="00B1732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>
        <w:rPr>
          <w:szCs w:val="24"/>
        </w:rPr>
        <w:t>Н</w:t>
      </w:r>
      <w:r w:rsidRPr="00B1732C">
        <w:rPr>
          <w:szCs w:val="24"/>
        </w:rPr>
        <w:t>ет типовых расценок на некоторые виды работ, например, прокладка, сварка оптического кабеля</w:t>
      </w:r>
      <w:r>
        <w:rPr>
          <w:szCs w:val="24"/>
        </w:rPr>
        <w:t xml:space="preserve"> – требуется создание справочника собственных норм и расценок</w:t>
      </w:r>
      <w:r w:rsidRPr="00B1732C">
        <w:rPr>
          <w:szCs w:val="24"/>
        </w:rPr>
        <w:t>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B1732C">
        <w:rPr>
          <w:szCs w:val="24"/>
        </w:rPr>
        <w:t>Необходимо формирование расценок для внутренних заказчиков и для внешних.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141AD5">
        <w:rPr>
          <w:szCs w:val="24"/>
        </w:rPr>
        <w:t xml:space="preserve">Необходим отчет с указанием даты поступления заявки и фактическом его </w:t>
      </w:r>
      <w:proofErr w:type="gramStart"/>
      <w:r w:rsidRPr="00141AD5">
        <w:rPr>
          <w:szCs w:val="24"/>
        </w:rPr>
        <w:t>исполнении</w:t>
      </w:r>
      <w:proofErr w:type="gramEnd"/>
      <w:r w:rsidRPr="00141AD5">
        <w:rPr>
          <w:szCs w:val="24"/>
        </w:rPr>
        <w:t>.</w:t>
      </w:r>
    </w:p>
    <w:p w:rsidR="0099386C" w:rsidRDefault="0099386C" w:rsidP="0099386C">
      <w:pPr>
        <w:pStyle w:val="a7"/>
        <w:widowControl w:val="0"/>
        <w:numPr>
          <w:ilvl w:val="0"/>
          <w:numId w:val="26"/>
        </w:numPr>
        <w:contextualSpacing/>
        <w:jc w:val="both"/>
        <w:rPr>
          <w:szCs w:val="24"/>
        </w:rPr>
      </w:pPr>
      <w:r w:rsidRPr="00141AD5">
        <w:rPr>
          <w:szCs w:val="24"/>
        </w:rPr>
        <w:t xml:space="preserve">Необходим отчет об остатках ТМЦ на </w:t>
      </w:r>
      <w:proofErr w:type="gramStart"/>
      <w:r w:rsidRPr="00141AD5">
        <w:rPr>
          <w:szCs w:val="24"/>
        </w:rPr>
        <w:t>складах</w:t>
      </w:r>
      <w:proofErr w:type="gramEnd"/>
      <w:r w:rsidRPr="00141AD5">
        <w:rPr>
          <w:szCs w:val="24"/>
        </w:rPr>
        <w:t xml:space="preserve"> с указанием под </w:t>
      </w:r>
      <w:proofErr w:type="gramStart"/>
      <w:r w:rsidRPr="00141AD5">
        <w:rPr>
          <w:szCs w:val="24"/>
        </w:rPr>
        <w:t>какой</w:t>
      </w:r>
      <w:proofErr w:type="gramEnd"/>
      <w:r w:rsidRPr="00141AD5">
        <w:rPr>
          <w:szCs w:val="24"/>
        </w:rPr>
        <w:t xml:space="preserve"> договор, по какой заявке и когда были приобретены те или иные запасы.</w:t>
      </w:r>
    </w:p>
    <w:p w:rsidR="00E84B88" w:rsidRPr="005528DC" w:rsidRDefault="0099386C" w:rsidP="005528DC">
      <w:pPr>
        <w:numPr>
          <w:ilvl w:val="0"/>
          <w:numId w:val="26"/>
        </w:numPr>
        <w:autoSpaceDE w:val="0"/>
        <w:autoSpaceDN w:val="0"/>
        <w:adjustRightInd w:val="0"/>
        <w:rPr>
          <w:spacing w:val="-2"/>
        </w:rPr>
      </w:pPr>
      <w:r w:rsidRPr="00141AD5">
        <w:rPr>
          <w:szCs w:val="24"/>
        </w:rPr>
        <w:t>Необходим отчет с возможностью определения срока хранения запасов на складах с возможностью сортировки по срокам, местам хранения, видам материалов.</w:t>
      </w:r>
      <w:r w:rsidR="00C323C1" w:rsidRPr="00287A49">
        <w:rPr>
          <w:rFonts w:eastAsia="Calibri"/>
          <w:szCs w:val="24"/>
          <w:lang w:eastAsia="en-US"/>
        </w:rPr>
        <w:t xml:space="preserve"> </w:t>
      </w:r>
      <w:bookmarkStart w:id="3" w:name="_GoBack"/>
      <w:bookmarkEnd w:id="3"/>
    </w:p>
    <w:p w:rsidR="00652932" w:rsidRDefault="00652932"/>
    <w:sectPr w:rsidR="00652932" w:rsidSect="008F48A0">
      <w:footerReference w:type="default" r:id="rId8"/>
      <w:pgSz w:w="11907" w:h="16840" w:code="9"/>
      <w:pgMar w:top="851" w:right="850" w:bottom="993" w:left="1134" w:header="425" w:footer="42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6B" w:rsidRDefault="0016056B">
      <w:r>
        <w:separator/>
      </w:r>
    </w:p>
  </w:endnote>
  <w:endnote w:type="continuationSeparator" w:id="0">
    <w:p w:rsidR="0016056B" w:rsidRDefault="0016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 Blac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69" w:rsidRPr="008F48A0" w:rsidRDefault="00C323C1" w:rsidP="008F48A0">
    <w:pPr>
      <w:pStyle w:val="a4"/>
      <w:framePr w:w="340" w:wrap="around" w:vAnchor="text" w:hAnchor="page" w:x="10702" w:y="6"/>
      <w:rPr>
        <w:rStyle w:val="a6"/>
        <w:b w:val="0"/>
        <w:sz w:val="24"/>
        <w:szCs w:val="24"/>
      </w:rPr>
    </w:pPr>
    <w:r w:rsidRPr="008F48A0">
      <w:rPr>
        <w:rStyle w:val="a6"/>
        <w:b w:val="0"/>
        <w:sz w:val="24"/>
        <w:szCs w:val="24"/>
      </w:rPr>
      <w:fldChar w:fldCharType="begin"/>
    </w:r>
    <w:r w:rsidRPr="008F48A0">
      <w:rPr>
        <w:rStyle w:val="a6"/>
        <w:b w:val="0"/>
        <w:sz w:val="24"/>
        <w:szCs w:val="24"/>
      </w:rPr>
      <w:instrText xml:space="preserve">PAGE  </w:instrText>
    </w:r>
    <w:r w:rsidRPr="008F48A0">
      <w:rPr>
        <w:rStyle w:val="a6"/>
        <w:b w:val="0"/>
        <w:sz w:val="24"/>
        <w:szCs w:val="24"/>
      </w:rPr>
      <w:fldChar w:fldCharType="separate"/>
    </w:r>
    <w:r w:rsidR="005528DC">
      <w:rPr>
        <w:rStyle w:val="a6"/>
        <w:b w:val="0"/>
        <w:noProof/>
        <w:sz w:val="24"/>
        <w:szCs w:val="24"/>
      </w:rPr>
      <w:t>2</w:t>
    </w:r>
    <w:r w:rsidRPr="008F48A0">
      <w:rPr>
        <w:rStyle w:val="a6"/>
        <w:b w:val="0"/>
        <w:sz w:val="24"/>
        <w:szCs w:val="24"/>
      </w:rPr>
      <w:fldChar w:fldCharType="end"/>
    </w:r>
  </w:p>
  <w:p w:rsidR="00CD6769" w:rsidRPr="008F48A0" w:rsidRDefault="00C323C1" w:rsidP="008F48A0">
    <w:pPr>
      <w:pStyle w:val="a4"/>
      <w:tabs>
        <w:tab w:val="clear" w:pos="9355"/>
        <w:tab w:val="right" w:pos="9639"/>
      </w:tabs>
      <w:ind w:right="360"/>
      <w:rPr>
        <w:szCs w:val="24"/>
        <w:lang w:val="ru-RU"/>
      </w:rPr>
    </w:pPr>
    <w:r>
      <w:rPr>
        <w:rStyle w:val="a6"/>
        <w:b w:val="0"/>
        <w:sz w:val="22"/>
      </w:rPr>
      <w:tab/>
    </w:r>
    <w:r>
      <w:rPr>
        <w:rStyle w:val="a6"/>
        <w:b w:val="0"/>
        <w:sz w:val="22"/>
      </w:rPr>
      <w:tab/>
    </w:r>
    <w:r w:rsidRPr="000144B5">
      <w:rPr>
        <w:rStyle w:val="a6"/>
        <w:b w:val="0"/>
        <w:sz w:val="24"/>
        <w:szCs w:val="24"/>
      </w:rPr>
      <w:t xml:space="preserve"> </w:t>
    </w:r>
  </w:p>
  <w:p w:rsidR="00CD6769" w:rsidRDefault="001605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6B" w:rsidRDefault="0016056B">
      <w:r>
        <w:separator/>
      </w:r>
    </w:p>
  </w:footnote>
  <w:footnote w:type="continuationSeparator" w:id="0">
    <w:p w:rsidR="0016056B" w:rsidRDefault="0016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A7CA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F7C46"/>
    <w:multiLevelType w:val="hybridMultilevel"/>
    <w:tmpl w:val="A260C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90681"/>
    <w:multiLevelType w:val="hybridMultilevel"/>
    <w:tmpl w:val="51045BB0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7F50"/>
    <w:multiLevelType w:val="hybridMultilevel"/>
    <w:tmpl w:val="017AE2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A4378E"/>
    <w:multiLevelType w:val="hybridMultilevel"/>
    <w:tmpl w:val="1BE80E64"/>
    <w:lvl w:ilvl="0" w:tplc="0419000F">
      <w:start w:val="1"/>
      <w:numFmt w:val="decimal"/>
      <w:lvlText w:val="%1."/>
      <w:lvlJc w:val="left"/>
      <w:pPr>
        <w:ind w:left="2690" w:hanging="360"/>
      </w:pPr>
    </w:lvl>
    <w:lvl w:ilvl="1" w:tplc="04190019" w:tentative="1">
      <w:start w:val="1"/>
      <w:numFmt w:val="lowerLetter"/>
      <w:lvlText w:val="%2."/>
      <w:lvlJc w:val="left"/>
      <w:pPr>
        <w:ind w:left="3410" w:hanging="360"/>
      </w:pPr>
    </w:lvl>
    <w:lvl w:ilvl="2" w:tplc="0419001B" w:tentative="1">
      <w:start w:val="1"/>
      <w:numFmt w:val="lowerRoman"/>
      <w:lvlText w:val="%3."/>
      <w:lvlJc w:val="right"/>
      <w:pPr>
        <w:ind w:left="4130" w:hanging="180"/>
      </w:pPr>
    </w:lvl>
    <w:lvl w:ilvl="3" w:tplc="0419000F" w:tentative="1">
      <w:start w:val="1"/>
      <w:numFmt w:val="decimal"/>
      <w:lvlText w:val="%4."/>
      <w:lvlJc w:val="left"/>
      <w:pPr>
        <w:ind w:left="4850" w:hanging="360"/>
      </w:pPr>
    </w:lvl>
    <w:lvl w:ilvl="4" w:tplc="04190019" w:tentative="1">
      <w:start w:val="1"/>
      <w:numFmt w:val="lowerLetter"/>
      <w:lvlText w:val="%5."/>
      <w:lvlJc w:val="left"/>
      <w:pPr>
        <w:ind w:left="5570" w:hanging="360"/>
      </w:pPr>
    </w:lvl>
    <w:lvl w:ilvl="5" w:tplc="0419001B" w:tentative="1">
      <w:start w:val="1"/>
      <w:numFmt w:val="lowerRoman"/>
      <w:lvlText w:val="%6."/>
      <w:lvlJc w:val="right"/>
      <w:pPr>
        <w:ind w:left="6290" w:hanging="180"/>
      </w:pPr>
    </w:lvl>
    <w:lvl w:ilvl="6" w:tplc="0419000F" w:tentative="1">
      <w:start w:val="1"/>
      <w:numFmt w:val="decimal"/>
      <w:lvlText w:val="%7."/>
      <w:lvlJc w:val="left"/>
      <w:pPr>
        <w:ind w:left="7010" w:hanging="360"/>
      </w:pPr>
    </w:lvl>
    <w:lvl w:ilvl="7" w:tplc="04190019" w:tentative="1">
      <w:start w:val="1"/>
      <w:numFmt w:val="lowerLetter"/>
      <w:lvlText w:val="%8."/>
      <w:lvlJc w:val="left"/>
      <w:pPr>
        <w:ind w:left="7730" w:hanging="360"/>
      </w:pPr>
    </w:lvl>
    <w:lvl w:ilvl="8" w:tplc="041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5">
    <w:nsid w:val="157E404A"/>
    <w:multiLevelType w:val="hybridMultilevel"/>
    <w:tmpl w:val="12967E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6604C6"/>
    <w:multiLevelType w:val="hybridMultilevel"/>
    <w:tmpl w:val="AACE3D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3A53705"/>
    <w:multiLevelType w:val="hybridMultilevel"/>
    <w:tmpl w:val="F5E01D5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51F496D"/>
    <w:multiLevelType w:val="hybridMultilevel"/>
    <w:tmpl w:val="3AA07C78"/>
    <w:lvl w:ilvl="0" w:tplc="1388A4E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91253"/>
    <w:multiLevelType w:val="multilevel"/>
    <w:tmpl w:val="DC067E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10.1.6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29920EE0"/>
    <w:multiLevelType w:val="hybridMultilevel"/>
    <w:tmpl w:val="D10AF9A2"/>
    <w:lvl w:ilvl="0" w:tplc="5DD8831C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D6634"/>
    <w:multiLevelType w:val="hybridMultilevel"/>
    <w:tmpl w:val="02249F2C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0707D"/>
    <w:multiLevelType w:val="hybridMultilevel"/>
    <w:tmpl w:val="5302FD80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43191"/>
    <w:multiLevelType w:val="hybridMultilevel"/>
    <w:tmpl w:val="966E8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5F776DC"/>
    <w:multiLevelType w:val="multilevel"/>
    <w:tmpl w:val="96B40F92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>
    <w:nsid w:val="37393C8F"/>
    <w:multiLevelType w:val="hybridMultilevel"/>
    <w:tmpl w:val="19CE7B90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42E624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563D76"/>
    <w:multiLevelType w:val="hybridMultilevel"/>
    <w:tmpl w:val="AFE8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AC7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E2DC1"/>
    <w:multiLevelType w:val="hybridMultilevel"/>
    <w:tmpl w:val="CCB25F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1F31D87"/>
    <w:multiLevelType w:val="hybridMultilevel"/>
    <w:tmpl w:val="CCB25F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87C4D03"/>
    <w:multiLevelType w:val="hybridMultilevel"/>
    <w:tmpl w:val="81CC17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CEF7D05"/>
    <w:multiLevelType w:val="hybridMultilevel"/>
    <w:tmpl w:val="DAD6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B03B2"/>
    <w:multiLevelType w:val="hybridMultilevel"/>
    <w:tmpl w:val="FD4296E0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74D61"/>
    <w:multiLevelType w:val="hybridMultilevel"/>
    <w:tmpl w:val="E99EF9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FB733D2"/>
    <w:multiLevelType w:val="hybridMultilevel"/>
    <w:tmpl w:val="966E8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2AA6464"/>
    <w:multiLevelType w:val="hybridMultilevel"/>
    <w:tmpl w:val="589CF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33F3A"/>
    <w:multiLevelType w:val="hybridMultilevel"/>
    <w:tmpl w:val="ADE81B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95B1BF7"/>
    <w:multiLevelType w:val="hybridMultilevel"/>
    <w:tmpl w:val="308CE156"/>
    <w:lvl w:ilvl="0" w:tplc="0419000F">
      <w:start w:val="1"/>
      <w:numFmt w:val="decimal"/>
      <w:lvlText w:val="%1."/>
      <w:lvlJc w:val="left"/>
      <w:pPr>
        <w:ind w:left="2690" w:hanging="360"/>
      </w:pPr>
    </w:lvl>
    <w:lvl w:ilvl="1" w:tplc="04190019" w:tentative="1">
      <w:start w:val="1"/>
      <w:numFmt w:val="lowerLetter"/>
      <w:lvlText w:val="%2."/>
      <w:lvlJc w:val="left"/>
      <w:pPr>
        <w:ind w:left="3410" w:hanging="360"/>
      </w:pPr>
    </w:lvl>
    <w:lvl w:ilvl="2" w:tplc="0419001B" w:tentative="1">
      <w:start w:val="1"/>
      <w:numFmt w:val="lowerRoman"/>
      <w:lvlText w:val="%3."/>
      <w:lvlJc w:val="right"/>
      <w:pPr>
        <w:ind w:left="4130" w:hanging="180"/>
      </w:pPr>
    </w:lvl>
    <w:lvl w:ilvl="3" w:tplc="0419000F" w:tentative="1">
      <w:start w:val="1"/>
      <w:numFmt w:val="decimal"/>
      <w:lvlText w:val="%4."/>
      <w:lvlJc w:val="left"/>
      <w:pPr>
        <w:ind w:left="4850" w:hanging="360"/>
      </w:pPr>
    </w:lvl>
    <w:lvl w:ilvl="4" w:tplc="04190019" w:tentative="1">
      <w:start w:val="1"/>
      <w:numFmt w:val="lowerLetter"/>
      <w:lvlText w:val="%5."/>
      <w:lvlJc w:val="left"/>
      <w:pPr>
        <w:ind w:left="5570" w:hanging="360"/>
      </w:pPr>
    </w:lvl>
    <w:lvl w:ilvl="5" w:tplc="0419001B" w:tentative="1">
      <w:start w:val="1"/>
      <w:numFmt w:val="lowerRoman"/>
      <w:lvlText w:val="%6."/>
      <w:lvlJc w:val="right"/>
      <w:pPr>
        <w:ind w:left="6290" w:hanging="180"/>
      </w:pPr>
    </w:lvl>
    <w:lvl w:ilvl="6" w:tplc="0419000F" w:tentative="1">
      <w:start w:val="1"/>
      <w:numFmt w:val="decimal"/>
      <w:lvlText w:val="%7."/>
      <w:lvlJc w:val="left"/>
      <w:pPr>
        <w:ind w:left="7010" w:hanging="360"/>
      </w:pPr>
    </w:lvl>
    <w:lvl w:ilvl="7" w:tplc="04190019" w:tentative="1">
      <w:start w:val="1"/>
      <w:numFmt w:val="lowerLetter"/>
      <w:lvlText w:val="%8."/>
      <w:lvlJc w:val="left"/>
      <w:pPr>
        <w:ind w:left="7730" w:hanging="360"/>
      </w:pPr>
    </w:lvl>
    <w:lvl w:ilvl="8" w:tplc="0419001B" w:tentative="1">
      <w:start w:val="1"/>
      <w:numFmt w:val="lowerRoman"/>
      <w:lvlText w:val="%9."/>
      <w:lvlJc w:val="right"/>
      <w:pPr>
        <w:ind w:left="8450" w:hanging="180"/>
      </w:pPr>
    </w:lvl>
  </w:abstractNum>
  <w:abstractNum w:abstractNumId="28">
    <w:nsid w:val="7661338B"/>
    <w:multiLevelType w:val="hybridMultilevel"/>
    <w:tmpl w:val="1286F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127083"/>
    <w:multiLevelType w:val="hybridMultilevel"/>
    <w:tmpl w:val="0D9ED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32067"/>
    <w:multiLevelType w:val="hybridMultilevel"/>
    <w:tmpl w:val="FDEE42C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2"/>
  </w:num>
  <w:num w:numId="5">
    <w:abstractNumId w:val="30"/>
  </w:num>
  <w:num w:numId="6">
    <w:abstractNumId w:val="7"/>
  </w:num>
  <w:num w:numId="7">
    <w:abstractNumId w:val="25"/>
  </w:num>
  <w:num w:numId="8">
    <w:abstractNumId w:val="29"/>
  </w:num>
  <w:num w:numId="9">
    <w:abstractNumId w:val="16"/>
  </w:num>
  <w:num w:numId="10">
    <w:abstractNumId w:val="10"/>
  </w:num>
  <w:num w:numId="11">
    <w:abstractNumId w:val="20"/>
  </w:num>
  <w:num w:numId="12">
    <w:abstractNumId w:val="15"/>
  </w:num>
  <w:num w:numId="13">
    <w:abstractNumId w:val="22"/>
  </w:num>
  <w:num w:numId="14">
    <w:abstractNumId w:val="5"/>
  </w:num>
  <w:num w:numId="15">
    <w:abstractNumId w:val="2"/>
  </w:num>
  <w:num w:numId="16">
    <w:abstractNumId w:val="19"/>
  </w:num>
  <w:num w:numId="17">
    <w:abstractNumId w:val="4"/>
  </w:num>
  <w:num w:numId="18">
    <w:abstractNumId w:val="11"/>
  </w:num>
  <w:num w:numId="19">
    <w:abstractNumId w:val="1"/>
  </w:num>
  <w:num w:numId="20">
    <w:abstractNumId w:val="17"/>
  </w:num>
  <w:num w:numId="21">
    <w:abstractNumId w:val="9"/>
  </w:num>
  <w:num w:numId="22">
    <w:abstractNumId w:val="13"/>
  </w:num>
  <w:num w:numId="23">
    <w:abstractNumId w:val="24"/>
  </w:num>
  <w:num w:numId="24">
    <w:abstractNumId w:val="8"/>
  </w:num>
  <w:num w:numId="25">
    <w:abstractNumId w:val="27"/>
  </w:num>
  <w:num w:numId="26">
    <w:abstractNumId w:val="21"/>
  </w:num>
  <w:num w:numId="27">
    <w:abstractNumId w:val="23"/>
  </w:num>
  <w:num w:numId="28">
    <w:abstractNumId w:val="6"/>
  </w:num>
  <w:num w:numId="29">
    <w:abstractNumId w:val="28"/>
  </w:num>
  <w:num w:numId="30">
    <w:abstractNumId w:val="1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C1"/>
    <w:rsid w:val="0016056B"/>
    <w:rsid w:val="005528DC"/>
    <w:rsid w:val="00652932"/>
    <w:rsid w:val="006D2CF8"/>
    <w:rsid w:val="0099386C"/>
    <w:rsid w:val="00A93FB3"/>
    <w:rsid w:val="00C323C1"/>
    <w:rsid w:val="00D00890"/>
    <w:rsid w:val="00E8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2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323C1"/>
    <w:pPr>
      <w:keepNext/>
      <w:numPr>
        <w:numId w:val="2"/>
      </w:numPr>
      <w:jc w:val="center"/>
      <w:outlineLvl w:val="0"/>
    </w:pPr>
    <w:rPr>
      <w:b/>
    </w:rPr>
  </w:style>
  <w:style w:type="paragraph" w:styleId="2">
    <w:name w:val="heading 2"/>
    <w:aliases w:val="H2,2,Numbered text 3,Reset numbering,h2,Раздел,2 headline,h,headline,Заголовок 2 Знак1,Заголовок 2 Знак Знак,H2 Знак Знак,Numbered text 3 Знак Знак,h2 Знак Знак,H2 Знак1,Numbered text 3 Знак1,2 headline Знак,h Знак,headline Знак,h2 Знак1"/>
    <w:basedOn w:val="a0"/>
    <w:next w:val="a0"/>
    <w:link w:val="20"/>
    <w:qFormat/>
    <w:rsid w:val="00C323C1"/>
    <w:pPr>
      <w:keepNext/>
      <w:numPr>
        <w:ilvl w:val="1"/>
        <w:numId w:val="2"/>
      </w:numPr>
      <w:spacing w:after="60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C323C1"/>
    <w:pPr>
      <w:numPr>
        <w:ilvl w:val="2"/>
        <w:numId w:val="2"/>
      </w:numPr>
      <w:spacing w:before="6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0"/>
    <w:next w:val="a0"/>
    <w:link w:val="40"/>
    <w:qFormat/>
    <w:rsid w:val="00C323C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323C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323C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323C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qFormat/>
    <w:rsid w:val="00C323C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C323C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23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H2 Знак,2 Знак,Numbered text 3 Знак,Reset numbering Знак,h2 Знак,Раздел Знак,2 headline Знак1,h Знак1,headline Знак1,Заголовок 2 Знак1 Знак,Заголовок 2 Знак Знак Знак,H2 Знак Знак Знак,Numbered text 3 Знак Знак Знак,h2 Знак Знак Знак"/>
    <w:basedOn w:val="a1"/>
    <w:link w:val="2"/>
    <w:rsid w:val="00C323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323C1"/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323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323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323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32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323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323C1"/>
    <w:rPr>
      <w:rFonts w:ascii="Arial" w:eastAsia="Times New Roman" w:hAnsi="Arial" w:cs="Arial"/>
      <w:lang w:eastAsia="ru-RU"/>
    </w:rPr>
  </w:style>
  <w:style w:type="paragraph" w:styleId="a4">
    <w:name w:val="footer"/>
    <w:basedOn w:val="a0"/>
    <w:link w:val="a5"/>
    <w:rsid w:val="00C323C1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5">
    <w:name w:val="Нижний колонтитул Знак"/>
    <w:basedOn w:val="a1"/>
    <w:link w:val="a4"/>
    <w:rsid w:val="00C323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page number"/>
    <w:rsid w:val="00C323C1"/>
    <w:rPr>
      <w:rFonts w:ascii="Arial MT Black" w:hAnsi="Arial MT Black" w:cs="Times New Roman"/>
      <w:b/>
      <w:spacing w:val="-10"/>
      <w:sz w:val="18"/>
    </w:rPr>
  </w:style>
  <w:style w:type="paragraph" w:styleId="a">
    <w:name w:val="List Number"/>
    <w:basedOn w:val="a0"/>
    <w:rsid w:val="00C323C1"/>
    <w:pPr>
      <w:numPr>
        <w:numId w:val="3"/>
      </w:numPr>
      <w:contextualSpacing/>
    </w:pPr>
  </w:style>
  <w:style w:type="paragraph" w:styleId="a7">
    <w:name w:val="List Paragraph"/>
    <w:basedOn w:val="a0"/>
    <w:uiPriority w:val="34"/>
    <w:qFormat/>
    <w:rsid w:val="00C323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2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323C1"/>
    <w:pPr>
      <w:keepNext/>
      <w:numPr>
        <w:numId w:val="2"/>
      </w:numPr>
      <w:jc w:val="center"/>
      <w:outlineLvl w:val="0"/>
    </w:pPr>
    <w:rPr>
      <w:b/>
    </w:rPr>
  </w:style>
  <w:style w:type="paragraph" w:styleId="2">
    <w:name w:val="heading 2"/>
    <w:aliases w:val="H2,2,Numbered text 3,Reset numbering,h2,Раздел,2 headline,h,headline,Заголовок 2 Знак1,Заголовок 2 Знак Знак,H2 Знак Знак,Numbered text 3 Знак Знак,h2 Знак Знак,H2 Знак1,Numbered text 3 Знак1,2 headline Знак,h Знак,headline Знак,h2 Знак1"/>
    <w:basedOn w:val="a0"/>
    <w:next w:val="a0"/>
    <w:link w:val="20"/>
    <w:qFormat/>
    <w:rsid w:val="00C323C1"/>
    <w:pPr>
      <w:keepNext/>
      <w:numPr>
        <w:ilvl w:val="1"/>
        <w:numId w:val="2"/>
      </w:numPr>
      <w:spacing w:after="60"/>
      <w:outlineLvl w:val="1"/>
    </w:pPr>
    <w:rPr>
      <w:b/>
      <w:bCs/>
    </w:rPr>
  </w:style>
  <w:style w:type="paragraph" w:styleId="3">
    <w:name w:val="heading 3"/>
    <w:basedOn w:val="a0"/>
    <w:next w:val="a0"/>
    <w:link w:val="30"/>
    <w:qFormat/>
    <w:rsid w:val="00C323C1"/>
    <w:pPr>
      <w:numPr>
        <w:ilvl w:val="2"/>
        <w:numId w:val="2"/>
      </w:numPr>
      <w:spacing w:before="60" w:after="6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0"/>
    <w:next w:val="a0"/>
    <w:link w:val="40"/>
    <w:qFormat/>
    <w:rsid w:val="00C323C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323C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323C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323C1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8">
    <w:name w:val="heading 8"/>
    <w:basedOn w:val="a0"/>
    <w:next w:val="a0"/>
    <w:link w:val="80"/>
    <w:qFormat/>
    <w:rsid w:val="00C323C1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C323C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23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H2 Знак,2 Знак,Numbered text 3 Знак,Reset numbering Знак,h2 Знак,Раздел Знак,2 headline Знак1,h Знак1,headline Знак1,Заголовок 2 Знак1 Знак,Заголовок 2 Знак Знак Знак,H2 Знак Знак Знак,Numbered text 3 Знак Знак Знак,h2 Знак Знак Знак"/>
    <w:basedOn w:val="a1"/>
    <w:link w:val="2"/>
    <w:rsid w:val="00C323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323C1"/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323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323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323C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C323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C323C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C323C1"/>
    <w:rPr>
      <w:rFonts w:ascii="Arial" w:eastAsia="Times New Roman" w:hAnsi="Arial" w:cs="Arial"/>
      <w:lang w:eastAsia="ru-RU"/>
    </w:rPr>
  </w:style>
  <w:style w:type="paragraph" w:styleId="a4">
    <w:name w:val="footer"/>
    <w:basedOn w:val="a0"/>
    <w:link w:val="a5"/>
    <w:rsid w:val="00C323C1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character" w:customStyle="1" w:styleId="a5">
    <w:name w:val="Нижний колонтитул Знак"/>
    <w:basedOn w:val="a1"/>
    <w:link w:val="a4"/>
    <w:rsid w:val="00C323C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page number"/>
    <w:rsid w:val="00C323C1"/>
    <w:rPr>
      <w:rFonts w:ascii="Arial MT Black" w:hAnsi="Arial MT Black" w:cs="Times New Roman"/>
      <w:b/>
      <w:spacing w:val="-10"/>
      <w:sz w:val="18"/>
    </w:rPr>
  </w:style>
  <w:style w:type="paragraph" w:styleId="a">
    <w:name w:val="List Number"/>
    <w:basedOn w:val="a0"/>
    <w:rsid w:val="00C323C1"/>
    <w:pPr>
      <w:numPr>
        <w:numId w:val="3"/>
      </w:numPr>
      <w:contextualSpacing/>
    </w:pPr>
  </w:style>
  <w:style w:type="paragraph" w:styleId="a7">
    <w:name w:val="List Paragraph"/>
    <w:basedOn w:val="a0"/>
    <w:uiPriority w:val="34"/>
    <w:qFormat/>
    <w:rsid w:val="00C323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9177</Words>
  <Characters>52309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Karasev Yuri</dc:creator>
  <cp:lastModifiedBy>Karasev Yuri</cp:lastModifiedBy>
  <cp:revision>6</cp:revision>
  <dcterms:created xsi:type="dcterms:W3CDTF">2014-10-17T09:59:00Z</dcterms:created>
  <dcterms:modified xsi:type="dcterms:W3CDTF">2014-12-03T13:48:00Z</dcterms:modified>
</cp:coreProperties>
</file>